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F42130" w:rsidRPr="00F42130" w14:paraId="71DFB1EC" w14:textId="77777777">
        <w:tc>
          <w:tcPr>
            <w:tcW w:w="1731" w:type="dxa"/>
            <w:shd w:val="clear" w:color="auto" w:fill="F3F3F3"/>
            <w:tcMar>
              <w:top w:w="170" w:type="dxa"/>
              <w:bottom w:w="170" w:type="dxa"/>
            </w:tcMar>
          </w:tcPr>
          <w:p w14:paraId="71DFB1EA" w14:textId="77777777" w:rsidR="00A73F41" w:rsidRPr="003306A6" w:rsidRDefault="00A73F41">
            <w:pPr>
              <w:pStyle w:val="StyleBoldBefore6ptAfter6pt"/>
              <w:spacing w:before="0" w:after="0"/>
            </w:pPr>
            <w:r w:rsidRPr="003306A6">
              <w:t>Title</w:t>
            </w:r>
          </w:p>
        </w:tc>
        <w:tc>
          <w:tcPr>
            <w:tcW w:w="8097" w:type="dxa"/>
            <w:gridSpan w:val="3"/>
            <w:tcMar>
              <w:top w:w="170" w:type="dxa"/>
              <w:bottom w:w="170" w:type="dxa"/>
            </w:tcMar>
          </w:tcPr>
          <w:p w14:paraId="71DFB1EB" w14:textId="7B476281" w:rsidR="00A73F41" w:rsidRPr="00CA65BF" w:rsidRDefault="004D26CF" w:rsidP="002B4965">
            <w:pPr>
              <w:rPr>
                <w:b/>
              </w:rPr>
            </w:pPr>
            <w:r w:rsidRPr="00CA65BF">
              <w:rPr>
                <w:b/>
              </w:rPr>
              <w:t>Explain, and repair,</w:t>
            </w:r>
            <w:r w:rsidR="001E2EAE">
              <w:rPr>
                <w:b/>
              </w:rPr>
              <w:t xml:space="preserve"> heavy vehicle or machine</w:t>
            </w:r>
            <w:r w:rsidRPr="00CA65BF">
              <w:rPr>
                <w:b/>
              </w:rPr>
              <w:t xml:space="preserve"> </w:t>
            </w:r>
            <w:r w:rsidRPr="00CA65BF">
              <w:rPr>
                <w:rFonts w:cs="Arial"/>
                <w:b/>
              </w:rPr>
              <w:t xml:space="preserve">component metal fatigue failure </w:t>
            </w:r>
            <w:r w:rsidR="00CA65BF" w:rsidRPr="00CA65BF">
              <w:rPr>
                <w:b/>
              </w:rPr>
              <w:t>and reflect on own repair procedures</w:t>
            </w:r>
          </w:p>
        </w:tc>
      </w:tr>
      <w:tr w:rsidR="00F42130" w:rsidRPr="00F42130" w14:paraId="71DFB1F1" w14:textId="77777777">
        <w:tc>
          <w:tcPr>
            <w:tcW w:w="1731" w:type="dxa"/>
            <w:shd w:val="clear" w:color="auto" w:fill="F3F3F3"/>
            <w:tcMar>
              <w:top w:w="170" w:type="dxa"/>
              <w:bottom w:w="170" w:type="dxa"/>
            </w:tcMar>
          </w:tcPr>
          <w:p w14:paraId="71DFB1ED" w14:textId="77777777" w:rsidR="00A73F41" w:rsidRPr="00F42130" w:rsidRDefault="00A73F41">
            <w:pPr>
              <w:pStyle w:val="StyleBoldBefore6ptAfter6pt"/>
              <w:spacing w:before="0" w:after="0"/>
            </w:pPr>
            <w:r w:rsidRPr="00F42130">
              <w:t>Level</w:t>
            </w:r>
          </w:p>
        </w:tc>
        <w:tc>
          <w:tcPr>
            <w:tcW w:w="3177" w:type="dxa"/>
            <w:tcMar>
              <w:top w:w="170" w:type="dxa"/>
              <w:bottom w:w="170" w:type="dxa"/>
            </w:tcMar>
          </w:tcPr>
          <w:p w14:paraId="71DFB1EE" w14:textId="7A148BE6" w:rsidR="00A73F41" w:rsidRPr="00F42130" w:rsidRDefault="00011046">
            <w:pPr>
              <w:rPr>
                <w:b/>
              </w:rPr>
            </w:pPr>
            <w:r w:rsidRPr="00F42130">
              <w:rPr>
                <w:b/>
              </w:rPr>
              <w:t>5</w:t>
            </w:r>
          </w:p>
        </w:tc>
        <w:tc>
          <w:tcPr>
            <w:tcW w:w="1729" w:type="dxa"/>
            <w:shd w:val="clear" w:color="auto" w:fill="F3F3F3"/>
            <w:tcMar>
              <w:top w:w="170" w:type="dxa"/>
              <w:bottom w:w="170" w:type="dxa"/>
            </w:tcMar>
          </w:tcPr>
          <w:p w14:paraId="71DFB1EF" w14:textId="77777777" w:rsidR="00A73F41" w:rsidRPr="00F42130" w:rsidRDefault="00A73F41">
            <w:pPr>
              <w:rPr>
                <w:b/>
              </w:rPr>
            </w:pPr>
            <w:r w:rsidRPr="00F42130">
              <w:rPr>
                <w:b/>
              </w:rPr>
              <w:t>Credits</w:t>
            </w:r>
          </w:p>
        </w:tc>
        <w:tc>
          <w:tcPr>
            <w:tcW w:w="3575" w:type="dxa"/>
            <w:tcMar>
              <w:top w:w="170" w:type="dxa"/>
              <w:bottom w:w="170" w:type="dxa"/>
            </w:tcMar>
          </w:tcPr>
          <w:p w14:paraId="71DFB1F0" w14:textId="335A4142" w:rsidR="00A73F41" w:rsidRPr="00F42130" w:rsidRDefault="0022032F">
            <w:pPr>
              <w:rPr>
                <w:b/>
              </w:rPr>
            </w:pPr>
            <w:r w:rsidRPr="00F42130">
              <w:rPr>
                <w:b/>
              </w:rPr>
              <w:t>1</w:t>
            </w:r>
            <w:r w:rsidR="00F42130" w:rsidRPr="00F42130">
              <w:rPr>
                <w:b/>
              </w:rPr>
              <w:t>0</w:t>
            </w:r>
          </w:p>
        </w:tc>
      </w:tr>
    </w:tbl>
    <w:p w14:paraId="71DFB1F2" w14:textId="77777777" w:rsidR="00A73F41" w:rsidRPr="00F42130"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F42130" w:rsidRPr="00F42130" w14:paraId="71DFB1F5" w14:textId="77777777">
        <w:tc>
          <w:tcPr>
            <w:tcW w:w="2868" w:type="dxa"/>
            <w:shd w:val="clear" w:color="auto" w:fill="F3F3F3"/>
            <w:tcMar>
              <w:top w:w="170" w:type="dxa"/>
              <w:bottom w:w="170" w:type="dxa"/>
            </w:tcMar>
          </w:tcPr>
          <w:p w14:paraId="71DFB1F3" w14:textId="77777777" w:rsidR="00A73F41" w:rsidRPr="00DA03B9" w:rsidRDefault="00A73F41">
            <w:pPr>
              <w:pStyle w:val="StyleBoldBefore6ptAfter6pt"/>
              <w:spacing w:before="0" w:after="0"/>
            </w:pPr>
            <w:r w:rsidRPr="00DA03B9">
              <w:rPr>
                <w:bCs w:val="0"/>
              </w:rPr>
              <w:t>Purpose</w:t>
            </w:r>
          </w:p>
        </w:tc>
        <w:tc>
          <w:tcPr>
            <w:tcW w:w="6974" w:type="dxa"/>
            <w:tcMar>
              <w:top w:w="170" w:type="dxa"/>
              <w:bottom w:w="170" w:type="dxa"/>
            </w:tcMar>
          </w:tcPr>
          <w:p w14:paraId="71DFB1F4" w14:textId="22A4925E" w:rsidR="00A73F41" w:rsidRPr="00DA03B9" w:rsidRDefault="004E5E45" w:rsidP="00005A99">
            <w:pPr>
              <w:tabs>
                <w:tab w:val="left" w:pos="2260"/>
              </w:tabs>
            </w:pPr>
            <w:r w:rsidRPr="00DA03B9">
              <w:t xml:space="preserve">People credited with this unit standard </w:t>
            </w:r>
            <w:proofErr w:type="gramStart"/>
            <w:r w:rsidRPr="00DA03B9">
              <w:t>are able to</w:t>
            </w:r>
            <w:proofErr w:type="gramEnd"/>
            <w:r w:rsidR="00F175D3" w:rsidRPr="00DA03B9">
              <w:t xml:space="preserve"> </w:t>
            </w:r>
            <w:r w:rsidR="00804D6C">
              <w:rPr>
                <w:rFonts w:cs="Arial"/>
              </w:rPr>
              <w:t>explain</w:t>
            </w:r>
            <w:r w:rsidR="00804D6C" w:rsidRPr="00541F85">
              <w:rPr>
                <w:rFonts w:cs="Arial"/>
              </w:rPr>
              <w:t xml:space="preserve"> metal fatigue causing component failure</w:t>
            </w:r>
            <w:r w:rsidR="00804D6C">
              <w:rPr>
                <w:rFonts w:cs="Arial"/>
              </w:rPr>
              <w:t xml:space="preserve">, </w:t>
            </w:r>
            <w:r w:rsidR="00804D6C">
              <w:rPr>
                <w:rStyle w:val="normaltextrun"/>
                <w:rFonts w:cs="Arial"/>
                <w:color w:val="000000"/>
                <w:bdr w:val="none" w:sz="0" w:space="0" w:color="auto" w:frame="1"/>
              </w:rPr>
              <w:t xml:space="preserve">repair </w:t>
            </w:r>
            <w:r w:rsidR="00804D6C">
              <w:rPr>
                <w:rFonts w:cs="Arial"/>
              </w:rPr>
              <w:t xml:space="preserve">component </w:t>
            </w:r>
            <w:r w:rsidR="00804D6C" w:rsidRPr="00295412">
              <w:rPr>
                <w:rFonts w:cs="Arial"/>
              </w:rPr>
              <w:t>metal fatigue</w:t>
            </w:r>
            <w:r w:rsidR="00804D6C">
              <w:rPr>
                <w:rFonts w:cs="Arial"/>
              </w:rPr>
              <w:t xml:space="preserve"> failure</w:t>
            </w:r>
            <w:r w:rsidR="00005A99">
              <w:rPr>
                <w:rFonts w:cs="Arial"/>
              </w:rPr>
              <w:t xml:space="preserve"> and </w:t>
            </w:r>
            <w:r w:rsidR="00005A99">
              <w:t>demonstrate knowledge of own learning experience in response to repairing component metal fatigue failure.</w:t>
            </w:r>
          </w:p>
        </w:tc>
      </w:tr>
    </w:tbl>
    <w:p w14:paraId="71DFB1F6" w14:textId="77777777" w:rsidR="00A73F41" w:rsidRPr="00F42130"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F42130" w:rsidRPr="00F42130" w14:paraId="71DFB1F9" w14:textId="77777777">
        <w:tc>
          <w:tcPr>
            <w:tcW w:w="2868" w:type="dxa"/>
            <w:shd w:val="clear" w:color="auto" w:fill="F3F3F3"/>
            <w:tcMar>
              <w:top w:w="170" w:type="dxa"/>
              <w:bottom w:w="170" w:type="dxa"/>
            </w:tcMar>
          </w:tcPr>
          <w:p w14:paraId="71DFB1F7" w14:textId="77777777" w:rsidR="00A73F41" w:rsidRPr="006F46C2" w:rsidRDefault="00A73F41">
            <w:pPr>
              <w:pStyle w:val="StyleBoldBefore6ptAfter6pt"/>
              <w:spacing w:before="0" w:after="0"/>
              <w:rPr>
                <w:bCs w:val="0"/>
              </w:rPr>
            </w:pPr>
            <w:r w:rsidRPr="006F46C2">
              <w:rPr>
                <w:bCs w:val="0"/>
              </w:rPr>
              <w:t>Classification</w:t>
            </w:r>
          </w:p>
        </w:tc>
        <w:tc>
          <w:tcPr>
            <w:tcW w:w="6974" w:type="dxa"/>
            <w:tcMar>
              <w:top w:w="170" w:type="dxa"/>
              <w:bottom w:w="170" w:type="dxa"/>
            </w:tcMar>
          </w:tcPr>
          <w:p w14:paraId="71DFB1F8" w14:textId="37FBECC9" w:rsidR="00A73F41" w:rsidRPr="006F46C2" w:rsidRDefault="00C66D9E" w:rsidP="0010453C">
            <w:r w:rsidRPr="006F46C2">
              <w:rPr>
                <w:rFonts w:cs="Arial"/>
              </w:rPr>
              <w:t>Motor Industry</w:t>
            </w:r>
            <w:r w:rsidR="00A73F41" w:rsidRPr="006F46C2">
              <w:t xml:space="preserve"> &gt; </w:t>
            </w:r>
            <w:r w:rsidR="0010453C" w:rsidRPr="0010453C">
              <w:t>Automotive Workshop Engineering</w:t>
            </w:r>
          </w:p>
        </w:tc>
      </w:tr>
    </w:tbl>
    <w:p w14:paraId="71DFB1FA" w14:textId="77777777" w:rsidR="00A73F41" w:rsidRPr="00F42130"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F42130" w:rsidRPr="00F42130" w14:paraId="71DFB1FD" w14:textId="77777777">
        <w:tc>
          <w:tcPr>
            <w:tcW w:w="2868" w:type="dxa"/>
            <w:shd w:val="clear" w:color="auto" w:fill="F3F3F3"/>
            <w:tcMar>
              <w:top w:w="170" w:type="dxa"/>
              <w:bottom w:w="170" w:type="dxa"/>
            </w:tcMar>
          </w:tcPr>
          <w:p w14:paraId="71DFB1FB" w14:textId="77777777" w:rsidR="00A73F41" w:rsidRPr="001E4BEB" w:rsidRDefault="00A73F41">
            <w:pPr>
              <w:pStyle w:val="StyleBoldBefore6ptAfter6pt"/>
              <w:spacing w:before="0" w:after="0"/>
              <w:rPr>
                <w:bCs w:val="0"/>
              </w:rPr>
            </w:pPr>
            <w:r w:rsidRPr="001E4BEB">
              <w:rPr>
                <w:bCs w:val="0"/>
              </w:rPr>
              <w:t>Available grade</w:t>
            </w:r>
          </w:p>
        </w:tc>
        <w:tc>
          <w:tcPr>
            <w:tcW w:w="6974" w:type="dxa"/>
            <w:tcMar>
              <w:top w:w="170" w:type="dxa"/>
              <w:bottom w:w="170" w:type="dxa"/>
            </w:tcMar>
          </w:tcPr>
          <w:p w14:paraId="71DFB1FC" w14:textId="3E06EB1A" w:rsidR="00A73F41" w:rsidRPr="001E4BEB" w:rsidRDefault="00A73F41">
            <w:r w:rsidRPr="001E4BEB">
              <w:t>Achieved</w:t>
            </w:r>
          </w:p>
        </w:tc>
      </w:tr>
    </w:tbl>
    <w:p w14:paraId="71DFB20B" w14:textId="77777777" w:rsidR="00CB26B0" w:rsidRPr="00F42130" w:rsidRDefault="00CB26B0">
      <w:pPr>
        <w:rPr>
          <w:rFonts w:cs="Arial"/>
          <w:color w:val="FF0000"/>
        </w:rPr>
      </w:pPr>
    </w:p>
    <w:p w14:paraId="71DFB20C" w14:textId="3082CEDE" w:rsidR="00A73F41" w:rsidRPr="000F46C5" w:rsidRDefault="00EE3E61">
      <w:pPr>
        <w:pBdr>
          <w:top w:val="single" w:sz="4" w:space="1" w:color="auto"/>
        </w:pBdr>
        <w:tabs>
          <w:tab w:val="left" w:pos="567"/>
        </w:tabs>
        <w:rPr>
          <w:rFonts w:cs="Arial"/>
          <w:b/>
          <w:bCs/>
          <w:szCs w:val="24"/>
        </w:rPr>
      </w:pPr>
      <w:r w:rsidRPr="000F46C5">
        <w:rPr>
          <w:rFonts w:cs="Arial"/>
          <w:b/>
          <w:bCs/>
          <w:szCs w:val="24"/>
        </w:rPr>
        <w:t xml:space="preserve">Guidance </w:t>
      </w:r>
      <w:r w:rsidR="003F08BE" w:rsidRPr="000F46C5">
        <w:rPr>
          <w:rFonts w:cs="Arial"/>
          <w:b/>
          <w:bCs/>
          <w:szCs w:val="24"/>
        </w:rPr>
        <w:t>i</w:t>
      </w:r>
      <w:r w:rsidRPr="000F46C5">
        <w:rPr>
          <w:rFonts w:cs="Arial"/>
          <w:b/>
          <w:bCs/>
          <w:szCs w:val="24"/>
        </w:rPr>
        <w:t>nformation</w:t>
      </w:r>
    </w:p>
    <w:p w14:paraId="4201167D" w14:textId="77777777" w:rsidR="00E33548" w:rsidRPr="000F46C5" w:rsidRDefault="00E33548" w:rsidP="00E33548">
      <w:pPr>
        <w:pStyle w:val="StyleBefore6ptAfter6pt"/>
        <w:spacing w:before="0" w:after="0"/>
        <w:ind w:left="360"/>
        <w:rPr>
          <w:rFonts w:eastAsia="Arial" w:cs="Arial"/>
        </w:rPr>
      </w:pPr>
    </w:p>
    <w:p w14:paraId="3EC88E61" w14:textId="607DD22D" w:rsidR="00E33548" w:rsidRPr="000F46C5" w:rsidRDefault="00E33548" w:rsidP="00EA0B85">
      <w:pPr>
        <w:pStyle w:val="StyleBefore6ptAfter6pt"/>
        <w:numPr>
          <w:ilvl w:val="0"/>
          <w:numId w:val="29"/>
        </w:numPr>
        <w:spacing w:before="0" w:after="0"/>
        <w:ind w:left="567" w:hanging="567"/>
        <w:rPr>
          <w:rFonts w:eastAsia="Arial" w:cs="Arial"/>
        </w:rPr>
      </w:pPr>
      <w:r w:rsidRPr="000F46C5">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0F46C5" w:rsidRDefault="00E33548" w:rsidP="00E33548">
      <w:pPr>
        <w:pStyle w:val="StyleBefore6ptAfter6pt"/>
        <w:spacing w:before="0" w:after="0"/>
        <w:ind w:left="567" w:hanging="567"/>
        <w:rPr>
          <w:rFonts w:cs="Arial"/>
        </w:rPr>
      </w:pPr>
    </w:p>
    <w:p w14:paraId="52E5873B" w14:textId="642E60E4" w:rsidR="00E33548" w:rsidRPr="000F46C5" w:rsidRDefault="00E33548" w:rsidP="00E33548">
      <w:pPr>
        <w:pStyle w:val="StyleBefore6ptAfter6pt"/>
        <w:numPr>
          <w:ilvl w:val="0"/>
          <w:numId w:val="29"/>
        </w:numPr>
        <w:spacing w:before="0" w:after="0"/>
        <w:ind w:left="567" w:hanging="567"/>
        <w:rPr>
          <w:rFonts w:eastAsia="Arial" w:cs="Arial"/>
        </w:rPr>
      </w:pPr>
      <w:r w:rsidRPr="000F46C5">
        <w:rPr>
          <w:rFonts w:eastAsia="Arial" w:cs="Arial"/>
        </w:rPr>
        <w:t xml:space="preserve">Legislation, regulations and industry standards relevant to this unit standard include but are not limited to the current version of the Health and Safety at Work Act </w:t>
      </w:r>
      <w:proofErr w:type="gramStart"/>
      <w:r w:rsidRPr="000F46C5">
        <w:rPr>
          <w:rFonts w:eastAsia="Arial" w:cs="Arial"/>
        </w:rPr>
        <w:t>2015;</w:t>
      </w:r>
      <w:proofErr w:type="gramEnd"/>
      <w:r w:rsidRPr="000F46C5">
        <w:rPr>
          <w:rFonts w:eastAsia="Arial" w:cs="Arial"/>
        </w:rPr>
        <w:t xml:space="preserve"> and any subsequent amendments and replacements.</w:t>
      </w:r>
    </w:p>
    <w:p w14:paraId="4A81BEAC" w14:textId="77777777" w:rsidR="00E33548" w:rsidRPr="000F46C5" w:rsidRDefault="00E33548" w:rsidP="00E33548">
      <w:pPr>
        <w:pStyle w:val="StyleBefore6ptAfter6pt"/>
        <w:spacing w:before="0" w:after="0"/>
        <w:ind w:left="567" w:hanging="567"/>
        <w:rPr>
          <w:rFonts w:cs="Arial"/>
        </w:rPr>
      </w:pPr>
    </w:p>
    <w:p w14:paraId="6E7C96F6" w14:textId="77777777" w:rsidR="00E33548" w:rsidRPr="000F46C5" w:rsidRDefault="00E33548" w:rsidP="00E33548">
      <w:pPr>
        <w:pStyle w:val="StyleBefore6ptAfter6pt"/>
        <w:numPr>
          <w:ilvl w:val="0"/>
          <w:numId w:val="29"/>
        </w:numPr>
        <w:spacing w:before="0" w:after="0"/>
        <w:ind w:left="567" w:hanging="567"/>
        <w:rPr>
          <w:rFonts w:eastAsia="Arial" w:cs="Arial"/>
        </w:rPr>
      </w:pPr>
      <w:r w:rsidRPr="000F46C5">
        <w:rPr>
          <w:rFonts w:eastAsia="Arial" w:cs="Arial"/>
        </w:rPr>
        <w:t>Definitions</w:t>
      </w:r>
    </w:p>
    <w:p w14:paraId="3CB84A56" w14:textId="36F0B98A" w:rsidR="00E33548" w:rsidRDefault="00E33548" w:rsidP="00E33548">
      <w:pPr>
        <w:pStyle w:val="StyleBefore6ptAfter6pt"/>
        <w:spacing w:before="0" w:after="0"/>
        <w:ind w:left="567"/>
        <w:rPr>
          <w:rFonts w:eastAsia="Arial" w:cs="Arial"/>
        </w:rPr>
      </w:pPr>
      <w:r w:rsidRPr="000F46C5">
        <w:rPr>
          <w:rFonts w:eastAsia="Arial" w:cs="Arial"/>
          <w:i/>
          <w:iCs/>
        </w:rPr>
        <w:t>Company requirements</w:t>
      </w:r>
      <w:r w:rsidRPr="000F46C5">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4C0AAF72" w14:textId="50F99582" w:rsidR="004043F5" w:rsidRPr="000F46C5" w:rsidRDefault="004043F5" w:rsidP="00E33548">
      <w:pPr>
        <w:pStyle w:val="StyleBefore6ptAfter6pt"/>
        <w:spacing w:before="0" w:after="0"/>
        <w:ind w:left="567"/>
        <w:rPr>
          <w:rFonts w:eastAsia="Arial" w:cs="Arial"/>
        </w:rPr>
      </w:pPr>
      <w:r w:rsidRPr="00984CFF">
        <w:rPr>
          <w:rFonts w:cs="Arial"/>
          <w:i/>
        </w:rPr>
        <w:t>Heavy vehicle</w:t>
      </w:r>
      <w:r w:rsidRPr="00984CFF">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984CFF">
          <w:rPr>
            <w:rStyle w:val="Hyperlink"/>
            <w:rFonts w:cs="Arial"/>
          </w:rPr>
          <w:t>http://www.landtransport.govt.nz/publications/infosheets/infosheet-1-10.html#classes</w:t>
        </w:r>
      </w:hyperlink>
      <w:r w:rsidRPr="00984CFF">
        <w:rPr>
          <w:rFonts w:cs="Arial"/>
        </w:rPr>
        <w:t>.</w:t>
      </w:r>
    </w:p>
    <w:p w14:paraId="05089F89" w14:textId="19821770" w:rsidR="00E33548" w:rsidRPr="000F46C5" w:rsidRDefault="00E33548" w:rsidP="00E33548">
      <w:pPr>
        <w:pStyle w:val="StyleBefore6ptAfter6pt"/>
        <w:spacing w:before="0" w:after="0"/>
        <w:ind w:left="567"/>
        <w:rPr>
          <w:rFonts w:eastAsia="Arial" w:cs="Arial"/>
        </w:rPr>
      </w:pPr>
      <w:r w:rsidRPr="000F46C5">
        <w:rPr>
          <w:rFonts w:eastAsia="Arial" w:cs="Arial"/>
          <w:i/>
          <w:iCs/>
        </w:rPr>
        <w:t>Service information</w:t>
      </w:r>
      <w:r w:rsidRPr="000F46C5">
        <w:rPr>
          <w:rFonts w:eastAsia="Arial" w:cs="Arial"/>
        </w:rPr>
        <w:t xml:space="preserve"> </w:t>
      </w:r>
      <w:r w:rsidR="00607E43">
        <w:rPr>
          <w:rFonts w:eastAsia="Arial" w:cs="Arial"/>
        </w:rPr>
        <w:t>refers to</w:t>
      </w:r>
      <w:r w:rsidRPr="000F46C5">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5D5B6176" w14:textId="76C96117" w:rsidR="00097005" w:rsidRDefault="00097005" w:rsidP="00097005">
      <w:pPr>
        <w:pStyle w:val="StyleBefore6ptAfter6pt"/>
        <w:spacing w:before="0" w:after="0"/>
        <w:rPr>
          <w:rFonts w:cs="Arial"/>
        </w:rPr>
      </w:pPr>
    </w:p>
    <w:p w14:paraId="269EA90A" w14:textId="1666108E" w:rsidR="0001430B" w:rsidRDefault="0001430B" w:rsidP="0001430B">
      <w:pPr>
        <w:pStyle w:val="StyleBefore6ptAfter6pt"/>
        <w:numPr>
          <w:ilvl w:val="0"/>
          <w:numId w:val="29"/>
        </w:numPr>
        <w:spacing w:before="0" w:after="0"/>
        <w:ind w:left="567" w:hanging="567"/>
        <w:rPr>
          <w:rFonts w:cs="Arial"/>
        </w:rPr>
      </w:pPr>
      <w:r w:rsidRPr="0001430B">
        <w:rPr>
          <w:rFonts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5254B30E" w14:textId="77777777" w:rsidR="0001430B" w:rsidRPr="00845711" w:rsidRDefault="0001430B" w:rsidP="0001430B">
      <w:pPr>
        <w:pStyle w:val="StyleBefore6ptAfter6pt"/>
        <w:spacing w:before="0" w:after="0"/>
        <w:ind w:left="720"/>
        <w:rPr>
          <w:rFonts w:cs="Arial"/>
        </w:rPr>
      </w:pPr>
    </w:p>
    <w:p w14:paraId="71DFB210" w14:textId="77777777" w:rsidR="00A73F41" w:rsidRPr="00F42130" w:rsidRDefault="00A73F41">
      <w:pPr>
        <w:tabs>
          <w:tab w:val="left" w:pos="567"/>
        </w:tabs>
        <w:rPr>
          <w:rFonts w:cs="Arial"/>
          <w:color w:val="FF0000"/>
        </w:rPr>
      </w:pPr>
    </w:p>
    <w:p w14:paraId="71DFB211" w14:textId="77777777" w:rsidR="00A73F41" w:rsidRPr="00C17637" w:rsidRDefault="00A73F41">
      <w:pPr>
        <w:pBdr>
          <w:top w:val="single" w:sz="4" w:space="1" w:color="auto"/>
        </w:pBdr>
        <w:tabs>
          <w:tab w:val="left" w:pos="567"/>
        </w:tabs>
        <w:rPr>
          <w:b/>
          <w:bCs/>
          <w:sz w:val="28"/>
        </w:rPr>
      </w:pPr>
      <w:r w:rsidRPr="00C17637">
        <w:rPr>
          <w:b/>
          <w:bCs/>
          <w:sz w:val="28"/>
        </w:rPr>
        <w:lastRenderedPageBreak/>
        <w:t>Ou</w:t>
      </w:r>
      <w:r w:rsidR="00BD7532" w:rsidRPr="00C17637">
        <w:rPr>
          <w:b/>
          <w:bCs/>
          <w:sz w:val="28"/>
        </w:rPr>
        <w:t xml:space="preserve">tcomes and performance </w:t>
      </w:r>
      <w:r w:rsidR="002679DA" w:rsidRPr="00C17637">
        <w:rPr>
          <w:b/>
          <w:bCs/>
          <w:sz w:val="28"/>
        </w:rPr>
        <w:t>criteria</w:t>
      </w:r>
    </w:p>
    <w:p w14:paraId="71DFB212" w14:textId="77777777" w:rsidR="00A73F41" w:rsidRPr="00C17637" w:rsidRDefault="00A73F41">
      <w:pPr>
        <w:tabs>
          <w:tab w:val="left" w:pos="567"/>
        </w:tabs>
        <w:rPr>
          <w:rFonts w:cs="Arial"/>
        </w:rPr>
      </w:pPr>
    </w:p>
    <w:p w14:paraId="63B8D3EE" w14:textId="77777777" w:rsidR="00056BC6" w:rsidRPr="00C17637" w:rsidRDefault="00056BC6" w:rsidP="00056BC6">
      <w:pPr>
        <w:tabs>
          <w:tab w:val="left" w:pos="1134"/>
          <w:tab w:val="left" w:pos="2552"/>
        </w:tabs>
        <w:rPr>
          <w:rFonts w:cs="Arial"/>
          <w:b/>
        </w:rPr>
      </w:pPr>
      <w:r w:rsidRPr="00C17637">
        <w:rPr>
          <w:rFonts w:cs="Arial"/>
          <w:b/>
        </w:rPr>
        <w:t>Outcome 1</w:t>
      </w:r>
    </w:p>
    <w:p w14:paraId="44A72E13" w14:textId="77777777" w:rsidR="00056BC6" w:rsidRPr="00C17637" w:rsidRDefault="00056BC6" w:rsidP="00056BC6">
      <w:pPr>
        <w:tabs>
          <w:tab w:val="left" w:pos="1134"/>
          <w:tab w:val="left" w:pos="2552"/>
        </w:tabs>
        <w:rPr>
          <w:rFonts w:cs="Arial"/>
        </w:rPr>
      </w:pPr>
    </w:p>
    <w:p w14:paraId="7878E360" w14:textId="129BD0AB" w:rsidR="00C44586" w:rsidRPr="00541F85" w:rsidRDefault="006A6D5D" w:rsidP="00056BC6">
      <w:pPr>
        <w:tabs>
          <w:tab w:val="left" w:pos="1134"/>
          <w:tab w:val="left" w:pos="2552"/>
        </w:tabs>
        <w:rPr>
          <w:rFonts w:cs="Arial"/>
        </w:rPr>
      </w:pPr>
      <w:r>
        <w:rPr>
          <w:rFonts w:cs="Arial"/>
        </w:rPr>
        <w:t>Explain</w:t>
      </w:r>
      <w:r w:rsidR="00056BC6" w:rsidRPr="00541F85">
        <w:rPr>
          <w:rFonts w:cs="Arial"/>
        </w:rPr>
        <w:t xml:space="preserve"> </w:t>
      </w:r>
      <w:r w:rsidR="0010453C" w:rsidRPr="00541F85">
        <w:rPr>
          <w:rFonts w:cs="Arial"/>
        </w:rPr>
        <w:t xml:space="preserve">metal fatigue causing component </w:t>
      </w:r>
      <w:r w:rsidR="00C44586" w:rsidRPr="00541F85">
        <w:rPr>
          <w:rFonts w:cs="Arial"/>
        </w:rPr>
        <w:t>failure</w:t>
      </w:r>
      <w:r w:rsidR="0031472F" w:rsidRPr="00541F85">
        <w:rPr>
          <w:rFonts w:cs="Arial"/>
        </w:rPr>
        <w:t>.</w:t>
      </w:r>
    </w:p>
    <w:p w14:paraId="67ADB349" w14:textId="77777777" w:rsidR="00056BC6" w:rsidRPr="00541F85" w:rsidRDefault="00056BC6" w:rsidP="00056BC6">
      <w:pPr>
        <w:tabs>
          <w:tab w:val="left" w:pos="1134"/>
          <w:tab w:val="left" w:pos="2552"/>
        </w:tabs>
        <w:ind w:left="1134" w:hanging="1134"/>
        <w:rPr>
          <w:rFonts w:cs="Arial"/>
        </w:rPr>
      </w:pPr>
    </w:p>
    <w:p w14:paraId="352874A5" w14:textId="77777777" w:rsidR="00541F85" w:rsidRDefault="00056BC6" w:rsidP="00541F85">
      <w:pPr>
        <w:tabs>
          <w:tab w:val="left" w:pos="1134"/>
          <w:tab w:val="left" w:pos="2552"/>
        </w:tabs>
        <w:rPr>
          <w:rFonts w:cs="Arial"/>
          <w:b/>
        </w:rPr>
      </w:pPr>
      <w:r w:rsidRPr="00541F85">
        <w:rPr>
          <w:rFonts w:cs="Arial"/>
          <w:b/>
        </w:rPr>
        <w:t xml:space="preserve">Performance criteria </w:t>
      </w:r>
    </w:p>
    <w:p w14:paraId="32943F1F" w14:textId="77777777" w:rsidR="00541F85" w:rsidRDefault="00541F85" w:rsidP="00541F85">
      <w:pPr>
        <w:tabs>
          <w:tab w:val="left" w:pos="1134"/>
          <w:tab w:val="left" w:pos="2552"/>
        </w:tabs>
        <w:rPr>
          <w:rFonts w:cs="Arial"/>
          <w:b/>
        </w:rPr>
      </w:pPr>
    </w:p>
    <w:p w14:paraId="2F8CA77D" w14:textId="794D3FA1" w:rsidR="00657F70" w:rsidRPr="00F23AE1" w:rsidRDefault="00541F85" w:rsidP="00541F85">
      <w:pPr>
        <w:pStyle w:val="ListParagraph"/>
        <w:numPr>
          <w:ilvl w:val="1"/>
          <w:numId w:val="35"/>
        </w:numPr>
        <w:tabs>
          <w:tab w:val="left" w:pos="1134"/>
          <w:tab w:val="left" w:pos="2552"/>
        </w:tabs>
        <w:rPr>
          <w:rFonts w:cs="Arial"/>
          <w:b/>
        </w:rPr>
      </w:pPr>
      <w:r>
        <w:rPr>
          <w:rFonts w:cs="Arial"/>
        </w:rPr>
        <w:t xml:space="preserve">            </w:t>
      </w:r>
      <w:r w:rsidR="0031472F" w:rsidRPr="00541F85">
        <w:rPr>
          <w:rFonts w:cs="Arial"/>
        </w:rPr>
        <w:t>C</w:t>
      </w:r>
      <w:r w:rsidR="0010453C" w:rsidRPr="00541F85">
        <w:rPr>
          <w:rFonts w:cs="Arial"/>
        </w:rPr>
        <w:t>ause</w:t>
      </w:r>
      <w:r w:rsidR="000364D7" w:rsidRPr="00541F85">
        <w:rPr>
          <w:rFonts w:cs="Arial"/>
        </w:rPr>
        <w:t>s of</w:t>
      </w:r>
      <w:r w:rsidR="0010453C" w:rsidRPr="00541F85">
        <w:rPr>
          <w:rFonts w:cs="Arial"/>
        </w:rPr>
        <w:t xml:space="preserve"> metal fatigue</w:t>
      </w:r>
      <w:r w:rsidR="0031472F" w:rsidRPr="00541F85">
        <w:rPr>
          <w:rFonts w:cs="Arial"/>
        </w:rPr>
        <w:t xml:space="preserve"> </w:t>
      </w:r>
      <w:r w:rsidR="000364D7" w:rsidRPr="00541F85">
        <w:rPr>
          <w:rFonts w:cs="Arial"/>
        </w:rPr>
        <w:t>are</w:t>
      </w:r>
      <w:r w:rsidR="0031472F" w:rsidRPr="00541F85">
        <w:rPr>
          <w:rFonts w:cs="Arial"/>
        </w:rPr>
        <w:t xml:space="preserve"> </w:t>
      </w:r>
      <w:r w:rsidR="006A6D5D">
        <w:rPr>
          <w:rFonts w:cs="Arial"/>
        </w:rPr>
        <w:t>explained</w:t>
      </w:r>
      <w:r w:rsidR="00F139CB" w:rsidRPr="00541F85">
        <w:rPr>
          <w:rFonts w:cs="Arial"/>
        </w:rPr>
        <w:t>.</w:t>
      </w:r>
    </w:p>
    <w:p w14:paraId="238EF05C" w14:textId="77777777" w:rsidR="00F23AE1" w:rsidRPr="00541F85" w:rsidRDefault="00F23AE1" w:rsidP="00F23AE1">
      <w:pPr>
        <w:pStyle w:val="ListParagraph"/>
        <w:tabs>
          <w:tab w:val="left" w:pos="1134"/>
          <w:tab w:val="left" w:pos="2552"/>
        </w:tabs>
        <w:ind w:left="360"/>
        <w:rPr>
          <w:rFonts w:cs="Arial"/>
          <w:b/>
        </w:rPr>
      </w:pPr>
    </w:p>
    <w:p w14:paraId="485BF930" w14:textId="77777777" w:rsidR="00BA4450" w:rsidRDefault="00497433" w:rsidP="00541F85">
      <w:pPr>
        <w:pStyle w:val="ListParagraph"/>
        <w:tabs>
          <w:tab w:val="left" w:pos="1134"/>
          <w:tab w:val="left" w:pos="2552"/>
        </w:tabs>
        <w:ind w:left="2268" w:hanging="1128"/>
        <w:rPr>
          <w:rFonts w:cs="Arial"/>
        </w:rPr>
      </w:pPr>
      <w:r w:rsidRPr="0520282E">
        <w:rPr>
          <w:rFonts w:cs="Arial"/>
        </w:rPr>
        <w:t>Range</w:t>
      </w:r>
      <w:r>
        <w:tab/>
      </w:r>
      <w:r w:rsidR="00CF5B4C" w:rsidRPr="0520282E">
        <w:rPr>
          <w:rFonts w:cs="Arial"/>
        </w:rPr>
        <w:t>may include – overheating, incorrectly specified coolant, lack of oil, incorrect oil pressure, faulty filtration, incorrectly specified oil, oil contamination, incorrect component clearances (excessive, minimal), misalignment, corrosion, over-speeding, wear (abrasive, scuffing, hammering, erosion, cavitation, electrolysis), seal failure, unbalanced components, distortion (mechanical and thermal), faulty assembly procedure, general wear and tear, abuse and lack of service, parts fit</w:t>
      </w:r>
      <w:r w:rsidR="0031472F" w:rsidRPr="0520282E">
        <w:rPr>
          <w:rFonts w:cs="Arial"/>
        </w:rPr>
        <w:t>ment</w:t>
      </w:r>
      <w:r w:rsidR="00CF5B4C" w:rsidRPr="0520282E">
        <w:rPr>
          <w:rFonts w:cs="Arial"/>
        </w:rPr>
        <w:t>; incorrect, damaged, or defective</w:t>
      </w:r>
      <w:r w:rsidR="00BA4450">
        <w:rPr>
          <w:rFonts w:cs="Arial"/>
        </w:rPr>
        <w:t>;</w:t>
      </w:r>
    </w:p>
    <w:p w14:paraId="51C81E72" w14:textId="7660FD81" w:rsidR="4AC68BF2" w:rsidRDefault="00BA4450" w:rsidP="0520282E">
      <w:pPr>
        <w:pStyle w:val="ListParagraph"/>
        <w:tabs>
          <w:tab w:val="left" w:pos="1134"/>
          <w:tab w:val="left" w:pos="2552"/>
        </w:tabs>
        <w:ind w:left="2268" w:hanging="1128"/>
        <w:rPr>
          <w:szCs w:val="24"/>
        </w:rPr>
      </w:pPr>
      <w:r>
        <w:rPr>
          <w:rFonts w:cs="Arial"/>
        </w:rPr>
        <w:tab/>
        <w:t xml:space="preserve">evidence of three </w:t>
      </w:r>
      <w:r w:rsidR="0029224C">
        <w:rPr>
          <w:rFonts w:cs="Arial"/>
        </w:rPr>
        <w:t xml:space="preserve">different </w:t>
      </w:r>
      <w:r>
        <w:rPr>
          <w:rFonts w:cs="Arial"/>
        </w:rPr>
        <w:t>causes is required</w:t>
      </w:r>
      <w:r w:rsidR="00CF5B4C" w:rsidRPr="0520282E">
        <w:rPr>
          <w:rFonts w:cs="Arial"/>
        </w:rPr>
        <w:t>.</w:t>
      </w:r>
    </w:p>
    <w:p w14:paraId="6CCEB547" w14:textId="77777777" w:rsidR="00541F85" w:rsidRDefault="00541F85" w:rsidP="00541F85">
      <w:pPr>
        <w:pStyle w:val="ListParagraph"/>
        <w:tabs>
          <w:tab w:val="left" w:pos="1134"/>
          <w:tab w:val="left" w:pos="2552"/>
        </w:tabs>
        <w:ind w:left="2268" w:hanging="1128"/>
        <w:rPr>
          <w:rFonts w:cs="Arial"/>
        </w:rPr>
      </w:pPr>
    </w:p>
    <w:p w14:paraId="4E672F98" w14:textId="13F03FBE" w:rsidR="00DF39B7" w:rsidRPr="006A6D5D" w:rsidRDefault="006A6D5D" w:rsidP="006A6D5D">
      <w:pPr>
        <w:pStyle w:val="ListParagraph"/>
        <w:numPr>
          <w:ilvl w:val="1"/>
          <w:numId w:val="35"/>
        </w:numPr>
        <w:tabs>
          <w:tab w:val="left" w:pos="1134"/>
          <w:tab w:val="left" w:pos="2552"/>
        </w:tabs>
        <w:rPr>
          <w:rFonts w:cs="Arial"/>
        </w:rPr>
      </w:pPr>
      <w:r>
        <w:rPr>
          <w:rFonts w:cs="Arial"/>
        </w:rPr>
        <w:t xml:space="preserve">            </w:t>
      </w:r>
      <w:r w:rsidR="001F5A06" w:rsidRPr="006A6D5D">
        <w:rPr>
          <w:rFonts w:cs="Arial"/>
        </w:rPr>
        <w:t xml:space="preserve">Methods of diagnosing </w:t>
      </w:r>
      <w:r w:rsidR="00B169F5" w:rsidRPr="006A6D5D">
        <w:rPr>
          <w:rFonts w:cs="Arial"/>
        </w:rPr>
        <w:t xml:space="preserve">metal fatigue are </w:t>
      </w:r>
      <w:r w:rsidRPr="006A6D5D">
        <w:rPr>
          <w:rFonts w:cs="Arial"/>
        </w:rPr>
        <w:t>explained</w:t>
      </w:r>
      <w:r w:rsidR="00B169F5" w:rsidRPr="006A6D5D">
        <w:rPr>
          <w:rFonts w:cs="Arial"/>
        </w:rPr>
        <w:t xml:space="preserve">. </w:t>
      </w:r>
    </w:p>
    <w:p w14:paraId="7F9390C3" w14:textId="77777777" w:rsidR="00D400EE" w:rsidRPr="001F7D55" w:rsidRDefault="006A6D5D" w:rsidP="00D400EE">
      <w:pPr>
        <w:tabs>
          <w:tab w:val="left" w:pos="1134"/>
          <w:tab w:val="left" w:pos="2552"/>
        </w:tabs>
        <w:ind w:left="1134" w:hanging="1134"/>
        <w:rPr>
          <w:rFonts w:cs="Arial"/>
        </w:rPr>
      </w:pPr>
      <w:r>
        <w:rPr>
          <w:rFonts w:cs="Arial"/>
        </w:rPr>
        <w:tab/>
      </w:r>
    </w:p>
    <w:p w14:paraId="3B46119C" w14:textId="77777777" w:rsidR="00BD528E" w:rsidRDefault="00D400EE" w:rsidP="00D400EE">
      <w:pPr>
        <w:tabs>
          <w:tab w:val="left" w:pos="1134"/>
          <w:tab w:val="left" w:pos="2552"/>
        </w:tabs>
        <w:ind w:left="2550" w:hanging="2550"/>
        <w:rPr>
          <w:rFonts w:cs="Arial"/>
        </w:rPr>
      </w:pPr>
      <w:r w:rsidRPr="001F7D55">
        <w:rPr>
          <w:rFonts w:cs="Arial"/>
        </w:rPr>
        <w:tab/>
        <w:t>Range</w:t>
      </w:r>
      <w:r w:rsidRPr="001F7D55">
        <w:rPr>
          <w:rFonts w:cs="Arial"/>
        </w:rPr>
        <w:tab/>
      </w:r>
      <w:r>
        <w:rPr>
          <w:rFonts w:cs="Arial"/>
        </w:rPr>
        <w:tab/>
      </w:r>
      <w:r w:rsidRPr="001F7D55">
        <w:rPr>
          <w:rFonts w:cs="Arial"/>
        </w:rPr>
        <w:t xml:space="preserve">explanation </w:t>
      </w:r>
      <w:r w:rsidR="001B3963" w:rsidRPr="0520282E">
        <w:rPr>
          <w:rFonts w:cs="Arial"/>
        </w:rPr>
        <w:t xml:space="preserve">may </w:t>
      </w:r>
      <w:r w:rsidRPr="001F7D55">
        <w:rPr>
          <w:rFonts w:cs="Arial"/>
        </w:rPr>
        <w:t>include –</w:t>
      </w:r>
      <w:r>
        <w:rPr>
          <w:rFonts w:cs="Arial"/>
        </w:rPr>
        <w:t xml:space="preserve"> </w:t>
      </w:r>
      <w:r w:rsidRPr="001F7D55">
        <w:rPr>
          <w:rFonts w:cs="Arial"/>
        </w:rPr>
        <w:t xml:space="preserve">diagnostic testing, </w:t>
      </w:r>
      <w:r w:rsidR="00892291" w:rsidRPr="0520282E">
        <w:rPr>
          <w:rFonts w:cs="Arial"/>
        </w:rPr>
        <w:t>oil sampling data or history</w:t>
      </w:r>
      <w:r w:rsidR="009C0900" w:rsidRPr="0520282E">
        <w:rPr>
          <w:rFonts w:cs="Arial"/>
        </w:rPr>
        <w:t xml:space="preserve">, </w:t>
      </w:r>
      <w:proofErr w:type="gramStart"/>
      <w:r w:rsidR="009C0900" w:rsidRPr="0520282E">
        <w:rPr>
          <w:rFonts w:cs="Arial"/>
        </w:rPr>
        <w:t>inspection</w:t>
      </w:r>
      <w:r w:rsidR="00BD528E">
        <w:rPr>
          <w:rFonts w:cs="Arial"/>
        </w:rPr>
        <w:t>;</w:t>
      </w:r>
      <w:proofErr w:type="gramEnd"/>
    </w:p>
    <w:p w14:paraId="5B258D63" w14:textId="4B5C1A64" w:rsidR="00D400EE" w:rsidRDefault="00BD528E" w:rsidP="00D400EE">
      <w:pPr>
        <w:tabs>
          <w:tab w:val="left" w:pos="1134"/>
          <w:tab w:val="left" w:pos="2552"/>
        </w:tabs>
        <w:ind w:left="2550" w:hanging="2550"/>
        <w:rPr>
          <w:rFonts w:cs="Arial"/>
        </w:rPr>
      </w:pPr>
      <w:r>
        <w:rPr>
          <w:rFonts w:cs="Arial"/>
        </w:rPr>
        <w:tab/>
      </w:r>
      <w:r>
        <w:rPr>
          <w:rFonts w:cs="Arial"/>
        </w:rPr>
        <w:tab/>
      </w:r>
      <w:r w:rsidR="002C0FD6">
        <w:rPr>
          <w:rFonts w:cs="Arial"/>
        </w:rPr>
        <w:t>e</w:t>
      </w:r>
      <w:r>
        <w:rPr>
          <w:rFonts w:cs="Arial"/>
        </w:rPr>
        <w:t xml:space="preserve">vidence </w:t>
      </w:r>
      <w:r w:rsidR="00B67DC0">
        <w:rPr>
          <w:rFonts w:cs="Arial"/>
        </w:rPr>
        <w:t xml:space="preserve">of two different </w:t>
      </w:r>
      <w:r w:rsidR="002C0FD6">
        <w:rPr>
          <w:rFonts w:cs="Arial"/>
        </w:rPr>
        <w:t>diagnostic methods is required</w:t>
      </w:r>
      <w:r w:rsidR="00D400EE" w:rsidRPr="001F7D55">
        <w:rPr>
          <w:rFonts w:cs="Arial"/>
        </w:rPr>
        <w:t>.</w:t>
      </w:r>
    </w:p>
    <w:p w14:paraId="1E7201A6" w14:textId="4AADF53E" w:rsidR="00056BC6" w:rsidRPr="00295412" w:rsidRDefault="00056BC6" w:rsidP="00D400EE">
      <w:pPr>
        <w:tabs>
          <w:tab w:val="left" w:pos="1134"/>
          <w:tab w:val="left" w:pos="2552"/>
        </w:tabs>
        <w:rPr>
          <w:rFonts w:cs="Arial"/>
          <w:b/>
        </w:rPr>
      </w:pPr>
    </w:p>
    <w:p w14:paraId="16B5FD39" w14:textId="77777777" w:rsidR="00056BC6" w:rsidRPr="00295412" w:rsidRDefault="00056BC6" w:rsidP="00056BC6">
      <w:pPr>
        <w:tabs>
          <w:tab w:val="left" w:pos="1134"/>
          <w:tab w:val="left" w:pos="2552"/>
        </w:tabs>
        <w:rPr>
          <w:rFonts w:cs="Arial"/>
          <w:b/>
        </w:rPr>
      </w:pPr>
      <w:r w:rsidRPr="00295412">
        <w:rPr>
          <w:rFonts w:cs="Arial"/>
          <w:b/>
        </w:rPr>
        <w:t>Outcome 2</w:t>
      </w:r>
    </w:p>
    <w:p w14:paraId="5EC024DC" w14:textId="77777777" w:rsidR="00056BC6" w:rsidRPr="00295412" w:rsidRDefault="00056BC6" w:rsidP="00056BC6">
      <w:pPr>
        <w:tabs>
          <w:tab w:val="left" w:pos="1134"/>
          <w:tab w:val="left" w:pos="2552"/>
        </w:tabs>
        <w:rPr>
          <w:rFonts w:cs="Arial"/>
        </w:rPr>
      </w:pPr>
    </w:p>
    <w:p w14:paraId="0C52EBC2" w14:textId="74E3A0BA" w:rsidR="00056BC6" w:rsidRDefault="007A357E" w:rsidP="00056BC6">
      <w:pPr>
        <w:tabs>
          <w:tab w:val="left" w:pos="1134"/>
          <w:tab w:val="left" w:pos="2552"/>
        </w:tabs>
        <w:rPr>
          <w:rFonts w:cs="Arial"/>
        </w:rPr>
      </w:pPr>
      <w:r>
        <w:rPr>
          <w:rStyle w:val="normaltextrun"/>
          <w:rFonts w:cs="Arial"/>
          <w:color w:val="000000"/>
          <w:bdr w:val="none" w:sz="0" w:space="0" w:color="auto" w:frame="1"/>
        </w:rPr>
        <w:t>Repair</w:t>
      </w:r>
      <w:r w:rsidR="000364D7">
        <w:rPr>
          <w:rStyle w:val="normaltextrun"/>
          <w:rFonts w:cs="Arial"/>
          <w:color w:val="000000"/>
          <w:bdr w:val="none" w:sz="0" w:space="0" w:color="auto" w:frame="1"/>
        </w:rPr>
        <w:t xml:space="preserve"> </w:t>
      </w:r>
      <w:r w:rsidR="000364D7">
        <w:rPr>
          <w:rFonts w:cs="Arial"/>
        </w:rPr>
        <w:t xml:space="preserve">component </w:t>
      </w:r>
      <w:r w:rsidR="00EB5255" w:rsidRPr="00295412">
        <w:rPr>
          <w:rFonts w:cs="Arial"/>
        </w:rPr>
        <w:t>metal fatigue</w:t>
      </w:r>
      <w:r>
        <w:rPr>
          <w:rFonts w:cs="Arial"/>
        </w:rPr>
        <w:t xml:space="preserve"> failure</w:t>
      </w:r>
      <w:r w:rsidR="00EB5255" w:rsidRPr="00295412">
        <w:rPr>
          <w:rFonts w:cs="Arial"/>
        </w:rPr>
        <w:t xml:space="preserve">. </w:t>
      </w:r>
    </w:p>
    <w:p w14:paraId="5B9A07DD" w14:textId="3F2C92B6" w:rsidR="00F16D2F" w:rsidRDefault="00F16D2F" w:rsidP="00056BC6">
      <w:pPr>
        <w:tabs>
          <w:tab w:val="left" w:pos="1134"/>
          <w:tab w:val="left" w:pos="2552"/>
        </w:tabs>
        <w:rPr>
          <w:rFonts w:cs="Arial"/>
        </w:rPr>
      </w:pPr>
    </w:p>
    <w:p w14:paraId="2C051966" w14:textId="34661075" w:rsidR="00F16D2F" w:rsidRPr="00295412" w:rsidRDefault="00F16D2F" w:rsidP="006F7D71">
      <w:pPr>
        <w:tabs>
          <w:tab w:val="left" w:pos="1134"/>
          <w:tab w:val="left" w:pos="2552"/>
        </w:tabs>
        <w:ind w:left="1134" w:hanging="1134"/>
        <w:rPr>
          <w:rFonts w:cs="Arial"/>
        </w:rPr>
      </w:pPr>
      <w:r>
        <w:rPr>
          <w:rFonts w:cs="Arial"/>
        </w:rPr>
        <w:t>Range</w:t>
      </w:r>
      <w:r>
        <w:rPr>
          <w:rFonts w:cs="Arial"/>
        </w:rPr>
        <w:tab/>
      </w:r>
      <w:bookmarkStart w:id="0" w:name="_Hlk77769658"/>
      <w:r>
        <w:rPr>
          <w:rFonts w:cs="Arial"/>
        </w:rPr>
        <w:t xml:space="preserve">evidence of three </w:t>
      </w:r>
      <w:r w:rsidR="00693BC9">
        <w:rPr>
          <w:rFonts w:cs="Arial"/>
        </w:rPr>
        <w:t>different component failures</w:t>
      </w:r>
      <w:r w:rsidR="001B0639">
        <w:rPr>
          <w:rFonts w:cs="Arial"/>
        </w:rPr>
        <w:t xml:space="preserve">, each on a different </w:t>
      </w:r>
      <w:r w:rsidR="00A04789">
        <w:rPr>
          <w:rFonts w:cs="Arial"/>
        </w:rPr>
        <w:t xml:space="preserve">heavy </w:t>
      </w:r>
      <w:r w:rsidR="001B0639">
        <w:rPr>
          <w:rFonts w:cs="Arial"/>
        </w:rPr>
        <w:t>vehicle or machine</w:t>
      </w:r>
      <w:r w:rsidR="00693BC9">
        <w:rPr>
          <w:rFonts w:cs="Arial"/>
        </w:rPr>
        <w:t xml:space="preserve"> </w:t>
      </w:r>
      <w:r w:rsidR="003E77CD">
        <w:rPr>
          <w:rFonts w:cs="Arial"/>
        </w:rPr>
        <w:t>is</w:t>
      </w:r>
      <w:r w:rsidR="00693BC9">
        <w:rPr>
          <w:rFonts w:cs="Arial"/>
        </w:rPr>
        <w:t xml:space="preserve"> required. </w:t>
      </w:r>
    </w:p>
    <w:bookmarkEnd w:id="0"/>
    <w:p w14:paraId="642B312A" w14:textId="77777777" w:rsidR="00056BC6" w:rsidRPr="00295412" w:rsidRDefault="00056BC6" w:rsidP="00056BC6">
      <w:pPr>
        <w:tabs>
          <w:tab w:val="left" w:pos="1134"/>
          <w:tab w:val="left" w:pos="2552"/>
        </w:tabs>
        <w:rPr>
          <w:rFonts w:cs="Arial"/>
        </w:rPr>
      </w:pPr>
    </w:p>
    <w:p w14:paraId="680A013B" w14:textId="77777777" w:rsidR="00056BC6" w:rsidRPr="00295412" w:rsidRDefault="00056BC6" w:rsidP="00056BC6">
      <w:pPr>
        <w:tabs>
          <w:tab w:val="left" w:pos="1134"/>
          <w:tab w:val="left" w:pos="2552"/>
        </w:tabs>
        <w:rPr>
          <w:rFonts w:cs="Arial"/>
          <w:b/>
        </w:rPr>
      </w:pPr>
      <w:r w:rsidRPr="00295412">
        <w:rPr>
          <w:rFonts w:cs="Arial"/>
          <w:b/>
        </w:rPr>
        <w:t xml:space="preserve">Performance criteria </w:t>
      </w:r>
    </w:p>
    <w:p w14:paraId="62DE20A1" w14:textId="77777777" w:rsidR="00056BC6" w:rsidRPr="00295412" w:rsidRDefault="00056BC6" w:rsidP="00056BC6">
      <w:pPr>
        <w:tabs>
          <w:tab w:val="left" w:pos="1134"/>
          <w:tab w:val="left" w:pos="2552"/>
        </w:tabs>
        <w:rPr>
          <w:rFonts w:cs="Arial"/>
        </w:rPr>
      </w:pPr>
    </w:p>
    <w:p w14:paraId="7E96A56A" w14:textId="04765F17" w:rsidR="00056BC6" w:rsidRDefault="00056BC6" w:rsidP="00056BC6">
      <w:pPr>
        <w:tabs>
          <w:tab w:val="left" w:pos="1134"/>
          <w:tab w:val="left" w:pos="2552"/>
        </w:tabs>
        <w:ind w:left="1134" w:hanging="1134"/>
        <w:rPr>
          <w:rFonts w:cs="Arial"/>
        </w:rPr>
      </w:pPr>
      <w:r w:rsidRPr="00295412">
        <w:rPr>
          <w:rFonts w:cs="Arial"/>
        </w:rPr>
        <w:t>2.1</w:t>
      </w:r>
      <w:r w:rsidRPr="00295412">
        <w:rPr>
          <w:rFonts w:cs="Arial"/>
        </w:rPr>
        <w:tab/>
      </w:r>
      <w:r w:rsidR="00F47E0E" w:rsidRPr="00295412">
        <w:rPr>
          <w:rFonts w:cs="Arial"/>
        </w:rPr>
        <w:t xml:space="preserve">Metal fatigue is </w:t>
      </w:r>
      <w:r w:rsidRPr="00295412">
        <w:rPr>
          <w:rFonts w:cs="Arial"/>
        </w:rPr>
        <w:t>analysed</w:t>
      </w:r>
      <w:r w:rsidR="002B4965">
        <w:rPr>
          <w:rFonts w:cs="Arial"/>
        </w:rPr>
        <w:t xml:space="preserve"> and </w:t>
      </w:r>
      <w:r w:rsidR="00AD36B4">
        <w:rPr>
          <w:rFonts w:cs="Arial"/>
        </w:rPr>
        <w:t xml:space="preserve">factors causing failure </w:t>
      </w:r>
      <w:r w:rsidR="007A357E">
        <w:rPr>
          <w:rFonts w:cs="Arial"/>
        </w:rPr>
        <w:t>determined</w:t>
      </w:r>
      <w:r w:rsidRPr="00295412">
        <w:rPr>
          <w:rFonts w:cs="Arial"/>
        </w:rPr>
        <w:t xml:space="preserve">. </w:t>
      </w:r>
    </w:p>
    <w:p w14:paraId="194D7283" w14:textId="77777777" w:rsidR="00482ED2" w:rsidRDefault="00482ED2" w:rsidP="00482ED2">
      <w:pPr>
        <w:tabs>
          <w:tab w:val="left" w:pos="1134"/>
          <w:tab w:val="left" w:pos="2552"/>
        </w:tabs>
        <w:rPr>
          <w:rFonts w:eastAsia="Arial" w:cs="Arial"/>
        </w:rPr>
      </w:pPr>
    </w:p>
    <w:p w14:paraId="2E6889FC" w14:textId="4D3924EF" w:rsidR="00F23AE1" w:rsidRDefault="00482ED2" w:rsidP="00F23AE1">
      <w:pPr>
        <w:tabs>
          <w:tab w:val="left" w:pos="1134"/>
          <w:tab w:val="left" w:pos="2552"/>
        </w:tabs>
        <w:ind w:left="2268" w:hanging="2268"/>
        <w:rPr>
          <w:rFonts w:eastAsia="Arial" w:cs="Arial"/>
        </w:rPr>
      </w:pPr>
      <w:r>
        <w:rPr>
          <w:rFonts w:eastAsia="Arial" w:cs="Arial"/>
        </w:rPr>
        <w:tab/>
        <w:t>Range</w:t>
      </w:r>
      <w:r>
        <w:rPr>
          <w:rFonts w:eastAsia="Arial" w:cs="Arial"/>
        </w:rPr>
        <w:tab/>
      </w:r>
      <w:r w:rsidR="00AD36B4">
        <w:rPr>
          <w:rFonts w:eastAsia="Arial" w:cs="Arial"/>
        </w:rPr>
        <w:t xml:space="preserve">analysis will include – </w:t>
      </w:r>
      <w:r>
        <w:rPr>
          <w:rFonts w:eastAsia="Arial" w:cs="Arial"/>
        </w:rPr>
        <w:t xml:space="preserve">operator description, diagnostic testing, diagnostic </w:t>
      </w:r>
      <w:r w:rsidR="00CC2A08">
        <w:rPr>
          <w:rFonts w:eastAsia="Arial" w:cs="Arial"/>
        </w:rPr>
        <w:t>test results</w:t>
      </w:r>
      <w:r w:rsidR="007468B4">
        <w:rPr>
          <w:rFonts w:eastAsia="Arial" w:cs="Arial"/>
        </w:rPr>
        <w:t>.</w:t>
      </w:r>
    </w:p>
    <w:p w14:paraId="72B865F3" w14:textId="244AC4A9" w:rsidR="005C4D3F" w:rsidRDefault="00F23AE1" w:rsidP="00F23AE1">
      <w:pPr>
        <w:tabs>
          <w:tab w:val="left" w:pos="1134"/>
          <w:tab w:val="left" w:pos="2552"/>
        </w:tabs>
        <w:rPr>
          <w:rFonts w:eastAsia="Arial" w:cs="Arial"/>
        </w:rPr>
      </w:pPr>
      <w:r>
        <w:rPr>
          <w:rFonts w:eastAsia="Arial" w:cs="Arial"/>
        </w:rPr>
        <w:tab/>
      </w:r>
      <w:r w:rsidR="00C143C3">
        <w:rPr>
          <w:rFonts w:eastAsia="Arial" w:cs="Arial"/>
        </w:rPr>
        <w:t xml:space="preserve">                 </w:t>
      </w:r>
    </w:p>
    <w:p w14:paraId="0983245A" w14:textId="0B5F47C3" w:rsidR="00056BC6" w:rsidRPr="00AE105D" w:rsidRDefault="00056BC6" w:rsidP="00AE105D">
      <w:pPr>
        <w:tabs>
          <w:tab w:val="left" w:pos="1134"/>
          <w:tab w:val="left" w:pos="2552"/>
        </w:tabs>
        <w:ind w:left="1134" w:hanging="1134"/>
        <w:rPr>
          <w:rFonts w:eastAsia="Arial" w:cs="Arial"/>
        </w:rPr>
      </w:pPr>
      <w:r w:rsidRPr="00295412">
        <w:rPr>
          <w:rFonts w:cs="Arial"/>
        </w:rPr>
        <w:t>2.2</w:t>
      </w:r>
      <w:r w:rsidRPr="00295412">
        <w:rPr>
          <w:rFonts w:cs="Arial"/>
        </w:rPr>
        <w:tab/>
      </w:r>
      <w:r w:rsidR="00AD36B4">
        <w:rPr>
          <w:rFonts w:cs="Arial"/>
        </w:rPr>
        <w:t>Component is repaired.</w:t>
      </w:r>
      <w:r w:rsidRPr="00AF718D">
        <w:rPr>
          <w:rFonts w:cs="Arial"/>
        </w:rPr>
        <w:t xml:space="preserve"> </w:t>
      </w:r>
    </w:p>
    <w:p w14:paraId="07165136" w14:textId="77777777" w:rsidR="00056BC6" w:rsidRPr="00AF718D" w:rsidRDefault="00056BC6" w:rsidP="00056BC6">
      <w:pPr>
        <w:tabs>
          <w:tab w:val="left" w:pos="1134"/>
          <w:tab w:val="left" w:pos="2552"/>
        </w:tabs>
        <w:ind w:left="1134" w:hanging="1134"/>
        <w:rPr>
          <w:rFonts w:cs="Arial"/>
        </w:rPr>
      </w:pPr>
    </w:p>
    <w:p w14:paraId="7E364726" w14:textId="0609B0AB" w:rsidR="00056BC6" w:rsidRPr="00AF718D" w:rsidRDefault="00056BC6" w:rsidP="00056BC6">
      <w:pPr>
        <w:tabs>
          <w:tab w:val="left" w:pos="1134"/>
          <w:tab w:val="left" w:pos="2552"/>
        </w:tabs>
        <w:ind w:left="1134" w:hanging="1134"/>
        <w:rPr>
          <w:rFonts w:cs="Arial"/>
        </w:rPr>
      </w:pPr>
      <w:r w:rsidRPr="00AF718D">
        <w:rPr>
          <w:rFonts w:cs="Arial"/>
        </w:rPr>
        <w:t>2.</w:t>
      </w:r>
      <w:r w:rsidR="00AE105D">
        <w:rPr>
          <w:rFonts w:cs="Arial"/>
        </w:rPr>
        <w:t>3</w:t>
      </w:r>
      <w:r w:rsidRPr="00AF718D">
        <w:rPr>
          <w:rFonts w:cs="Arial"/>
        </w:rPr>
        <w:tab/>
      </w:r>
      <w:r w:rsidRPr="00AF718D">
        <w:rPr>
          <w:rFonts w:eastAsia="Arial" w:cs="Arial"/>
        </w:rPr>
        <w:t xml:space="preserve">Repair method is </w:t>
      </w:r>
      <w:r w:rsidR="00AE105D">
        <w:rPr>
          <w:rFonts w:eastAsia="Arial" w:cs="Arial"/>
        </w:rPr>
        <w:t>reported</w:t>
      </w:r>
      <w:r w:rsidRPr="00AF718D">
        <w:rPr>
          <w:rFonts w:cs="Arial"/>
        </w:rPr>
        <w:t xml:space="preserve">. </w:t>
      </w:r>
    </w:p>
    <w:p w14:paraId="5847B146" w14:textId="77777777" w:rsidR="00F51402" w:rsidRDefault="00F51402" w:rsidP="00F51402">
      <w:pPr>
        <w:tabs>
          <w:tab w:val="left" w:pos="1134"/>
          <w:tab w:val="left" w:pos="2552"/>
        </w:tabs>
        <w:rPr>
          <w:rFonts w:eastAsia="Arial" w:cs="Arial"/>
        </w:rPr>
      </w:pPr>
    </w:p>
    <w:p w14:paraId="5168C1CA" w14:textId="3DDF9419" w:rsidR="00F51402" w:rsidRDefault="00F51402" w:rsidP="00F51402">
      <w:pPr>
        <w:tabs>
          <w:tab w:val="left" w:pos="1134"/>
          <w:tab w:val="left" w:pos="2552"/>
        </w:tabs>
        <w:ind w:left="2268" w:hanging="2268"/>
        <w:rPr>
          <w:rFonts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FE6391" w:rsidRPr="0520282E">
        <w:rPr>
          <w:rFonts w:cs="Arial"/>
        </w:rPr>
        <w:t xml:space="preserve">final system test, </w:t>
      </w:r>
      <w:r w:rsidRPr="001F7D55">
        <w:rPr>
          <w:rFonts w:cs="Arial"/>
        </w:rPr>
        <w:t>testing of any related systems</w:t>
      </w:r>
      <w:r>
        <w:rPr>
          <w:rFonts w:cs="Arial"/>
        </w:rPr>
        <w:t>.</w:t>
      </w:r>
    </w:p>
    <w:p w14:paraId="3E3BD6A1" w14:textId="77777777" w:rsidR="0094217F" w:rsidRPr="00295412" w:rsidRDefault="0094217F" w:rsidP="0094217F">
      <w:pPr>
        <w:tabs>
          <w:tab w:val="left" w:pos="1134"/>
          <w:tab w:val="left" w:pos="2552"/>
        </w:tabs>
        <w:rPr>
          <w:rFonts w:cs="Arial"/>
          <w:b/>
        </w:rPr>
      </w:pPr>
    </w:p>
    <w:p w14:paraId="18A5AEAA" w14:textId="7D330B15" w:rsidR="0094217F" w:rsidRDefault="0094217F" w:rsidP="0094217F">
      <w:pPr>
        <w:tabs>
          <w:tab w:val="left" w:pos="1134"/>
          <w:tab w:val="left" w:pos="2552"/>
        </w:tabs>
        <w:rPr>
          <w:rFonts w:cs="Arial"/>
          <w:b/>
        </w:rPr>
      </w:pPr>
      <w:r w:rsidRPr="00295412">
        <w:rPr>
          <w:rFonts w:cs="Arial"/>
          <w:b/>
        </w:rPr>
        <w:t xml:space="preserve">Outcome </w:t>
      </w:r>
      <w:r>
        <w:rPr>
          <w:rFonts w:cs="Arial"/>
          <w:b/>
        </w:rPr>
        <w:t>3</w:t>
      </w:r>
    </w:p>
    <w:p w14:paraId="2A3D10AD" w14:textId="77777777" w:rsidR="0094217F" w:rsidRPr="00295412" w:rsidRDefault="0094217F" w:rsidP="0094217F">
      <w:pPr>
        <w:tabs>
          <w:tab w:val="left" w:pos="1134"/>
          <w:tab w:val="left" w:pos="2552"/>
        </w:tabs>
        <w:rPr>
          <w:rFonts w:cs="Arial"/>
          <w:b/>
        </w:rPr>
      </w:pPr>
    </w:p>
    <w:p w14:paraId="759FAC6B" w14:textId="1F6F4DD0" w:rsidR="0094217F" w:rsidRDefault="0094217F" w:rsidP="0094217F">
      <w:pPr>
        <w:tabs>
          <w:tab w:val="left" w:pos="2260"/>
        </w:tabs>
      </w:pPr>
      <w:r>
        <w:t xml:space="preserve">Demonstrate knowledge of own learning experience in response to </w:t>
      </w:r>
      <w:r w:rsidR="00951460">
        <w:t>repairing</w:t>
      </w:r>
      <w:r>
        <w:t xml:space="preserve"> component </w:t>
      </w:r>
      <w:r w:rsidR="00951460">
        <w:t xml:space="preserve">metal fatigue </w:t>
      </w:r>
      <w:r>
        <w:t>failure.</w:t>
      </w:r>
    </w:p>
    <w:p w14:paraId="09A66CCD" w14:textId="77777777" w:rsidR="0094217F" w:rsidRDefault="0094217F" w:rsidP="0094217F">
      <w:pPr>
        <w:tabs>
          <w:tab w:val="left" w:pos="1134"/>
          <w:tab w:val="left" w:pos="2552"/>
        </w:tabs>
        <w:ind w:left="1134" w:hanging="1134"/>
        <w:rPr>
          <w:rFonts w:cs="Arial"/>
        </w:rPr>
      </w:pPr>
    </w:p>
    <w:p w14:paraId="50A8A58D" w14:textId="77777777" w:rsidR="0094217F" w:rsidRDefault="0094217F" w:rsidP="0094217F">
      <w:pPr>
        <w:tabs>
          <w:tab w:val="left" w:pos="1134"/>
          <w:tab w:val="left" w:pos="2552"/>
        </w:tabs>
        <w:rPr>
          <w:rFonts w:cs="Arial"/>
          <w:b/>
        </w:rPr>
      </w:pPr>
      <w:r>
        <w:rPr>
          <w:rFonts w:cs="Arial"/>
          <w:b/>
        </w:rPr>
        <w:lastRenderedPageBreak/>
        <w:t>Performance criteria</w:t>
      </w:r>
    </w:p>
    <w:p w14:paraId="70E3EB16" w14:textId="77777777" w:rsidR="0094217F" w:rsidRDefault="0094217F" w:rsidP="0094217F">
      <w:pPr>
        <w:tabs>
          <w:tab w:val="left" w:pos="1134"/>
          <w:tab w:val="left" w:pos="2552"/>
        </w:tabs>
        <w:ind w:left="2268" w:hanging="2268"/>
        <w:rPr>
          <w:rFonts w:cs="Arial"/>
        </w:rPr>
      </w:pPr>
    </w:p>
    <w:p w14:paraId="72BE952A" w14:textId="098467ED" w:rsidR="0094217F" w:rsidRDefault="00951460" w:rsidP="0094217F">
      <w:pPr>
        <w:tabs>
          <w:tab w:val="left" w:pos="1134"/>
          <w:tab w:val="left" w:pos="2552"/>
        </w:tabs>
        <w:ind w:left="1140" w:hanging="1140"/>
        <w:rPr>
          <w:rFonts w:cs="Arial"/>
        </w:rPr>
      </w:pPr>
      <w:r>
        <w:rPr>
          <w:rFonts w:cs="Arial"/>
        </w:rPr>
        <w:t>3</w:t>
      </w:r>
      <w:r w:rsidR="0094217F">
        <w:rPr>
          <w:rFonts w:cs="Arial"/>
        </w:rPr>
        <w:t>.1</w:t>
      </w:r>
      <w:r w:rsidR="0094217F">
        <w:rPr>
          <w:rFonts w:cs="Arial"/>
        </w:rPr>
        <w:tab/>
        <w:t xml:space="preserve">Own experience </w:t>
      </w:r>
      <w:r>
        <w:t xml:space="preserve">repairing component metal fatigue </w:t>
      </w:r>
      <w:r w:rsidR="0094217F">
        <w:rPr>
          <w:rFonts w:cs="Arial"/>
        </w:rPr>
        <w:t>failure is reflected on and described in relation to knowledge and analytical skills acquired.</w:t>
      </w:r>
    </w:p>
    <w:p w14:paraId="146D54F0" w14:textId="77777777" w:rsidR="0094217F" w:rsidRDefault="0094217F" w:rsidP="0094217F">
      <w:pPr>
        <w:tabs>
          <w:tab w:val="left" w:pos="1134"/>
          <w:tab w:val="left" w:pos="2552"/>
        </w:tabs>
        <w:ind w:left="1140" w:hanging="1140"/>
        <w:rPr>
          <w:rFonts w:cs="Arial"/>
        </w:rPr>
      </w:pPr>
    </w:p>
    <w:p w14:paraId="4A09D0E5" w14:textId="387FB42B" w:rsidR="0094217F" w:rsidRDefault="00951460" w:rsidP="00951460">
      <w:pPr>
        <w:tabs>
          <w:tab w:val="left" w:pos="1134"/>
          <w:tab w:val="left" w:pos="2552"/>
        </w:tabs>
        <w:ind w:left="1140" w:hanging="1140"/>
        <w:rPr>
          <w:rFonts w:cs="Arial"/>
        </w:rPr>
      </w:pPr>
      <w:r>
        <w:rPr>
          <w:rFonts w:cs="Arial"/>
        </w:rPr>
        <w:t>3</w:t>
      </w:r>
      <w:r w:rsidR="0094217F">
        <w:rPr>
          <w:rFonts w:cs="Arial"/>
        </w:rPr>
        <w:t>.2</w:t>
      </w:r>
      <w:r w:rsidR="0094217F">
        <w:rPr>
          <w:rFonts w:cs="Arial"/>
        </w:rPr>
        <w:tab/>
        <w:t>Improvements to own future diagnostic procedures are identified based on own reflection.</w:t>
      </w:r>
    </w:p>
    <w:p w14:paraId="5529A92F" w14:textId="77777777" w:rsidR="00910F94" w:rsidRDefault="00910F94">
      <w:pPr>
        <w:tabs>
          <w:tab w:val="left" w:pos="1134"/>
          <w:tab w:val="left" w:pos="2552"/>
        </w:tabs>
        <w:ind w:left="1134" w:hanging="1134"/>
        <w:rPr>
          <w:rFonts w:cs="Arial"/>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54761C9A" w:rsidR="00A73F41" w:rsidRDefault="00A73F41">
      <w:pPr>
        <w:keepNext/>
        <w:keepLines/>
      </w:pPr>
      <w:r>
        <w:t xml:space="preserve">Please contact </w:t>
      </w:r>
      <w:r w:rsidR="003F08BE">
        <w:t>MITO New Zealand Incorporated</w:t>
      </w:r>
      <w:r>
        <w:t xml:space="preserve"> </w:t>
      </w:r>
      <w:hyperlink r:id="rId12" w:history="1">
        <w:r w:rsidR="00607E43" w:rsidRPr="00607E43">
          <w:rPr>
            <w:rStyle w:val="Hyperlink"/>
          </w:rPr>
          <w:t>info@mito.org.nz</w:t>
        </w:r>
      </w:hyperlink>
      <w:r w:rsidR="00607E43">
        <w:t xml:space="preserve"> </w:t>
      </w:r>
      <w:r>
        <w:t xml:space="preserve">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17D01" w14:textId="77777777" w:rsidR="000E2B59" w:rsidRDefault="000E2B59">
      <w:r>
        <w:separator/>
      </w:r>
    </w:p>
  </w:endnote>
  <w:endnote w:type="continuationSeparator" w:id="0">
    <w:p w14:paraId="2DB26534" w14:textId="77777777" w:rsidR="000E2B59" w:rsidRDefault="000E2B59">
      <w:r>
        <w:continuationSeparator/>
      </w:r>
    </w:p>
  </w:endnote>
  <w:endnote w:type="continuationNotice" w:id="1">
    <w:p w14:paraId="6DDFEF70" w14:textId="77777777" w:rsidR="000E2B59" w:rsidRDefault="000E2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4DE39AA1"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FE0C19">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C0756" w14:textId="77777777" w:rsidR="000E2B59" w:rsidRDefault="000E2B59">
      <w:r>
        <w:separator/>
      </w:r>
    </w:p>
  </w:footnote>
  <w:footnote w:type="continuationSeparator" w:id="0">
    <w:p w14:paraId="60DB5A54" w14:textId="77777777" w:rsidR="000E2B59" w:rsidRDefault="000E2B59">
      <w:r>
        <w:continuationSeparator/>
      </w:r>
    </w:p>
  </w:footnote>
  <w:footnote w:type="continuationNotice" w:id="1">
    <w:p w14:paraId="602A91A1" w14:textId="77777777" w:rsidR="000E2B59" w:rsidRDefault="000E2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34D39EEB" w:rsidR="00A73F41" w:rsidRDefault="000F1E2D" w:rsidP="001F54BA">
          <w:pPr>
            <w:jc w:val="right"/>
          </w:pPr>
          <w:r>
            <w:t>H</w:t>
          </w:r>
          <w:r w:rsidR="00011046">
            <w:t>AE XX</w:t>
          </w:r>
          <w:r w:rsidR="0022032F">
            <w:t>1</w:t>
          </w:r>
          <w:r w:rsidR="00F42130">
            <w:t>3</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6D74B1BD" w:rsidR="00A73F41" w:rsidRDefault="00A73F41" w:rsidP="001F54BA">
          <w:pPr>
            <w:jc w:val="right"/>
          </w:pPr>
          <w:r>
            <w:t xml:space="preserve">Page </w:t>
          </w:r>
          <w:r>
            <w:fldChar w:fldCharType="begin"/>
          </w:r>
          <w:r>
            <w:instrText xml:space="preserve"> page </w:instrText>
          </w:r>
          <w:r>
            <w:fldChar w:fldCharType="separate"/>
          </w:r>
          <w:r w:rsidR="002B4965">
            <w:rPr>
              <w:noProof/>
            </w:rPr>
            <w:t>3</w:t>
          </w:r>
          <w:r>
            <w:fldChar w:fldCharType="end"/>
          </w:r>
          <w:r>
            <w:t xml:space="preserve"> of </w:t>
          </w:r>
          <w:r>
            <w:fldChar w:fldCharType="begin"/>
          </w:r>
          <w:r>
            <w:instrText>numpages</w:instrText>
          </w:r>
          <w:r>
            <w:fldChar w:fldCharType="separate"/>
          </w:r>
          <w:r w:rsidR="002B4965">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5B33D7"/>
    <w:multiLevelType w:val="multilevel"/>
    <w:tmpl w:val="F2EAA9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707E65"/>
    <w:multiLevelType w:val="multilevel"/>
    <w:tmpl w:val="95289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7"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807B2"/>
    <w:multiLevelType w:val="multilevel"/>
    <w:tmpl w:val="BFACA82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1135F"/>
    <w:multiLevelType w:val="multilevel"/>
    <w:tmpl w:val="B7409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D35A0"/>
    <w:multiLevelType w:val="multilevel"/>
    <w:tmpl w:val="0E7AA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5"/>
  </w:num>
  <w:num w:numId="2">
    <w:abstractNumId w:val="8"/>
  </w:num>
  <w:num w:numId="3">
    <w:abstractNumId w:val="12"/>
  </w:num>
  <w:num w:numId="4">
    <w:abstractNumId w:val="18"/>
  </w:num>
  <w:num w:numId="5">
    <w:abstractNumId w:val="0"/>
  </w:num>
  <w:num w:numId="6">
    <w:abstractNumId w:val="25"/>
  </w:num>
  <w:num w:numId="7">
    <w:abstractNumId w:val="20"/>
  </w:num>
  <w:num w:numId="8">
    <w:abstractNumId w:val="2"/>
  </w:num>
  <w:num w:numId="9">
    <w:abstractNumId w:val="24"/>
  </w:num>
  <w:num w:numId="10">
    <w:abstractNumId w:val="19"/>
  </w:num>
  <w:num w:numId="11">
    <w:abstractNumId w:val="30"/>
  </w:num>
  <w:num w:numId="12">
    <w:abstractNumId w:val="17"/>
  </w:num>
  <w:num w:numId="13">
    <w:abstractNumId w:val="21"/>
  </w:num>
  <w:num w:numId="14">
    <w:abstractNumId w:val="27"/>
  </w:num>
  <w:num w:numId="15">
    <w:abstractNumId w:val="15"/>
  </w:num>
  <w:num w:numId="16">
    <w:abstractNumId w:val="31"/>
  </w:num>
  <w:num w:numId="17">
    <w:abstractNumId w:val="14"/>
  </w:num>
  <w:num w:numId="18">
    <w:abstractNumId w:val="34"/>
  </w:num>
  <w:num w:numId="19">
    <w:abstractNumId w:val="6"/>
  </w:num>
  <w:num w:numId="20">
    <w:abstractNumId w:val="1"/>
  </w:num>
  <w:num w:numId="21">
    <w:abstractNumId w:val="26"/>
  </w:num>
  <w:num w:numId="22">
    <w:abstractNumId w:val="16"/>
  </w:num>
  <w:num w:numId="23">
    <w:abstractNumId w:val="10"/>
  </w:num>
  <w:num w:numId="24">
    <w:abstractNumId w:val="13"/>
  </w:num>
  <w:num w:numId="25">
    <w:abstractNumId w:val="29"/>
  </w:num>
  <w:num w:numId="26">
    <w:abstractNumId w:val="32"/>
  </w:num>
  <w:num w:numId="27">
    <w:abstractNumId w:val="22"/>
  </w:num>
  <w:num w:numId="28">
    <w:abstractNumId w:val="9"/>
  </w:num>
  <w:num w:numId="29">
    <w:abstractNumId w:val="3"/>
  </w:num>
  <w:num w:numId="30">
    <w:abstractNumId w:val="7"/>
  </w:num>
  <w:num w:numId="31">
    <w:abstractNumId w:val="28"/>
  </w:num>
  <w:num w:numId="32">
    <w:abstractNumId w:val="11"/>
  </w:num>
  <w:num w:numId="33">
    <w:abstractNumId w:val="33"/>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08B4"/>
    <w:rsid w:val="00005A99"/>
    <w:rsid w:val="00011046"/>
    <w:rsid w:val="0001430B"/>
    <w:rsid w:val="000364D7"/>
    <w:rsid w:val="000364DD"/>
    <w:rsid w:val="00040A24"/>
    <w:rsid w:val="0004374D"/>
    <w:rsid w:val="00045550"/>
    <w:rsid w:val="00056BC6"/>
    <w:rsid w:val="0007314D"/>
    <w:rsid w:val="00077147"/>
    <w:rsid w:val="00083112"/>
    <w:rsid w:val="0009174D"/>
    <w:rsid w:val="00097005"/>
    <w:rsid w:val="000A01FD"/>
    <w:rsid w:val="000A525D"/>
    <w:rsid w:val="000D209F"/>
    <w:rsid w:val="000E0054"/>
    <w:rsid w:val="000E28A2"/>
    <w:rsid w:val="000E2B59"/>
    <w:rsid w:val="000F0151"/>
    <w:rsid w:val="000F1E2D"/>
    <w:rsid w:val="000F46C5"/>
    <w:rsid w:val="001003BA"/>
    <w:rsid w:val="0010453C"/>
    <w:rsid w:val="00110F18"/>
    <w:rsid w:val="00121454"/>
    <w:rsid w:val="00144149"/>
    <w:rsid w:val="00147F70"/>
    <w:rsid w:val="00154DB5"/>
    <w:rsid w:val="001556CD"/>
    <w:rsid w:val="0015594E"/>
    <w:rsid w:val="00172DDC"/>
    <w:rsid w:val="00173817"/>
    <w:rsid w:val="0017400F"/>
    <w:rsid w:val="00184CC4"/>
    <w:rsid w:val="00186D30"/>
    <w:rsid w:val="001A05A7"/>
    <w:rsid w:val="001B0639"/>
    <w:rsid w:val="001B3963"/>
    <w:rsid w:val="001B4F4D"/>
    <w:rsid w:val="001B6EDA"/>
    <w:rsid w:val="001C5333"/>
    <w:rsid w:val="001C641D"/>
    <w:rsid w:val="001E2EAE"/>
    <w:rsid w:val="001E4379"/>
    <w:rsid w:val="001E4BEB"/>
    <w:rsid w:val="001E64AA"/>
    <w:rsid w:val="001E7036"/>
    <w:rsid w:val="001F54BA"/>
    <w:rsid w:val="001F5A06"/>
    <w:rsid w:val="002024A5"/>
    <w:rsid w:val="00202FF0"/>
    <w:rsid w:val="00215F9C"/>
    <w:rsid w:val="0022032F"/>
    <w:rsid w:val="00223F61"/>
    <w:rsid w:val="00250047"/>
    <w:rsid w:val="0026385B"/>
    <w:rsid w:val="00264343"/>
    <w:rsid w:val="00265612"/>
    <w:rsid w:val="002679DA"/>
    <w:rsid w:val="002703F5"/>
    <w:rsid w:val="00271AFB"/>
    <w:rsid w:val="002870CE"/>
    <w:rsid w:val="0029224C"/>
    <w:rsid w:val="00295412"/>
    <w:rsid w:val="002A2D8A"/>
    <w:rsid w:val="002A3451"/>
    <w:rsid w:val="002B494C"/>
    <w:rsid w:val="002B4965"/>
    <w:rsid w:val="002C0FD6"/>
    <w:rsid w:val="002C2367"/>
    <w:rsid w:val="002D3423"/>
    <w:rsid w:val="002E238F"/>
    <w:rsid w:val="003124E3"/>
    <w:rsid w:val="0031472F"/>
    <w:rsid w:val="00324669"/>
    <w:rsid w:val="003306A6"/>
    <w:rsid w:val="00334DB3"/>
    <w:rsid w:val="00343890"/>
    <w:rsid w:val="0035199B"/>
    <w:rsid w:val="00382F8C"/>
    <w:rsid w:val="00383479"/>
    <w:rsid w:val="003857DA"/>
    <w:rsid w:val="003905C8"/>
    <w:rsid w:val="00394910"/>
    <w:rsid w:val="003A28D4"/>
    <w:rsid w:val="003B10A8"/>
    <w:rsid w:val="003B333D"/>
    <w:rsid w:val="003D7BF4"/>
    <w:rsid w:val="003E77CD"/>
    <w:rsid w:val="003F08BE"/>
    <w:rsid w:val="003F15B9"/>
    <w:rsid w:val="003F45BD"/>
    <w:rsid w:val="004043F5"/>
    <w:rsid w:val="0040493A"/>
    <w:rsid w:val="0040559E"/>
    <w:rsid w:val="0042438F"/>
    <w:rsid w:val="0042492F"/>
    <w:rsid w:val="00430C0A"/>
    <w:rsid w:val="004321A8"/>
    <w:rsid w:val="0043636A"/>
    <w:rsid w:val="00461DD5"/>
    <w:rsid w:val="00471207"/>
    <w:rsid w:val="00477B2D"/>
    <w:rsid w:val="00482ED2"/>
    <w:rsid w:val="00490825"/>
    <w:rsid w:val="00494804"/>
    <w:rsid w:val="00496210"/>
    <w:rsid w:val="00497433"/>
    <w:rsid w:val="004974A8"/>
    <w:rsid w:val="004A205B"/>
    <w:rsid w:val="004A5C11"/>
    <w:rsid w:val="004B2214"/>
    <w:rsid w:val="004B3AAC"/>
    <w:rsid w:val="004C45B6"/>
    <w:rsid w:val="004D26CF"/>
    <w:rsid w:val="004D7B8F"/>
    <w:rsid w:val="004E5E45"/>
    <w:rsid w:val="00505F9D"/>
    <w:rsid w:val="00510546"/>
    <w:rsid w:val="00517BAB"/>
    <w:rsid w:val="005242DB"/>
    <w:rsid w:val="00533CAF"/>
    <w:rsid w:val="00541F85"/>
    <w:rsid w:val="00544804"/>
    <w:rsid w:val="00546474"/>
    <w:rsid w:val="0054695B"/>
    <w:rsid w:val="00581A4E"/>
    <w:rsid w:val="00590932"/>
    <w:rsid w:val="00596C24"/>
    <w:rsid w:val="00597257"/>
    <w:rsid w:val="005C4D3F"/>
    <w:rsid w:val="005D7696"/>
    <w:rsid w:val="005E0A3B"/>
    <w:rsid w:val="005E2ECE"/>
    <w:rsid w:val="006036FD"/>
    <w:rsid w:val="00603FAB"/>
    <w:rsid w:val="00605F95"/>
    <w:rsid w:val="00607E43"/>
    <w:rsid w:val="00612218"/>
    <w:rsid w:val="00615DAC"/>
    <w:rsid w:val="00616F75"/>
    <w:rsid w:val="00616F83"/>
    <w:rsid w:val="006171CC"/>
    <w:rsid w:val="00625099"/>
    <w:rsid w:val="006360E1"/>
    <w:rsid w:val="00640467"/>
    <w:rsid w:val="00645244"/>
    <w:rsid w:val="006454D0"/>
    <w:rsid w:val="00654067"/>
    <w:rsid w:val="0065524A"/>
    <w:rsid w:val="00657F70"/>
    <w:rsid w:val="00671424"/>
    <w:rsid w:val="00672AB6"/>
    <w:rsid w:val="00673A8C"/>
    <w:rsid w:val="00673DB9"/>
    <w:rsid w:val="006806A9"/>
    <w:rsid w:val="006830EC"/>
    <w:rsid w:val="00683C28"/>
    <w:rsid w:val="0069099B"/>
    <w:rsid w:val="00693BC9"/>
    <w:rsid w:val="00697E3A"/>
    <w:rsid w:val="006A2EAF"/>
    <w:rsid w:val="006A6D5D"/>
    <w:rsid w:val="006A7E21"/>
    <w:rsid w:val="006B3F6B"/>
    <w:rsid w:val="006B61A4"/>
    <w:rsid w:val="006B782E"/>
    <w:rsid w:val="006C5BAF"/>
    <w:rsid w:val="006D4CC3"/>
    <w:rsid w:val="006D7FD0"/>
    <w:rsid w:val="006E3E7E"/>
    <w:rsid w:val="006E4941"/>
    <w:rsid w:val="006F1AF3"/>
    <w:rsid w:val="006F22F5"/>
    <w:rsid w:val="006F46C2"/>
    <w:rsid w:val="006F5C21"/>
    <w:rsid w:val="006F70D3"/>
    <w:rsid w:val="006F7D71"/>
    <w:rsid w:val="006F7F9B"/>
    <w:rsid w:val="00700726"/>
    <w:rsid w:val="00700CD0"/>
    <w:rsid w:val="00712AD6"/>
    <w:rsid w:val="00722090"/>
    <w:rsid w:val="00732636"/>
    <w:rsid w:val="00745325"/>
    <w:rsid w:val="007468B4"/>
    <w:rsid w:val="00753FC0"/>
    <w:rsid w:val="007631D9"/>
    <w:rsid w:val="00763583"/>
    <w:rsid w:val="00795040"/>
    <w:rsid w:val="00796E59"/>
    <w:rsid w:val="007A357E"/>
    <w:rsid w:val="007C6865"/>
    <w:rsid w:val="007D3525"/>
    <w:rsid w:val="007E1950"/>
    <w:rsid w:val="007E3FB9"/>
    <w:rsid w:val="007F06B1"/>
    <w:rsid w:val="00804D6C"/>
    <w:rsid w:val="0083246B"/>
    <w:rsid w:val="0084423A"/>
    <w:rsid w:val="00844905"/>
    <w:rsid w:val="00845711"/>
    <w:rsid w:val="008475FB"/>
    <w:rsid w:val="00853A8F"/>
    <w:rsid w:val="00865138"/>
    <w:rsid w:val="00881417"/>
    <w:rsid w:val="00884BFC"/>
    <w:rsid w:val="00892291"/>
    <w:rsid w:val="00893E95"/>
    <w:rsid w:val="008A31F2"/>
    <w:rsid w:val="008B274A"/>
    <w:rsid w:val="008C556A"/>
    <w:rsid w:val="008C5766"/>
    <w:rsid w:val="008F5185"/>
    <w:rsid w:val="008F6232"/>
    <w:rsid w:val="009008E4"/>
    <w:rsid w:val="00901B16"/>
    <w:rsid w:val="00902366"/>
    <w:rsid w:val="00910F94"/>
    <w:rsid w:val="00922720"/>
    <w:rsid w:val="0094217F"/>
    <w:rsid w:val="0095089A"/>
    <w:rsid w:val="00951460"/>
    <w:rsid w:val="00953F9B"/>
    <w:rsid w:val="00960AD2"/>
    <w:rsid w:val="009615F0"/>
    <w:rsid w:val="00997B80"/>
    <w:rsid w:val="009C0900"/>
    <w:rsid w:val="009C783E"/>
    <w:rsid w:val="009C7EE7"/>
    <w:rsid w:val="009D408B"/>
    <w:rsid w:val="009E3C14"/>
    <w:rsid w:val="009E3F92"/>
    <w:rsid w:val="00A04789"/>
    <w:rsid w:val="00A235D9"/>
    <w:rsid w:val="00A27A2C"/>
    <w:rsid w:val="00A4274D"/>
    <w:rsid w:val="00A44B02"/>
    <w:rsid w:val="00A7088B"/>
    <w:rsid w:val="00A70C58"/>
    <w:rsid w:val="00A7340B"/>
    <w:rsid w:val="00A73F41"/>
    <w:rsid w:val="00A741DF"/>
    <w:rsid w:val="00A862EE"/>
    <w:rsid w:val="00A92418"/>
    <w:rsid w:val="00AA690C"/>
    <w:rsid w:val="00AB2638"/>
    <w:rsid w:val="00AC4C68"/>
    <w:rsid w:val="00AC5C5B"/>
    <w:rsid w:val="00AD1152"/>
    <w:rsid w:val="00AD1F3A"/>
    <w:rsid w:val="00AD36B4"/>
    <w:rsid w:val="00AD5DA9"/>
    <w:rsid w:val="00AE105D"/>
    <w:rsid w:val="00AE49AD"/>
    <w:rsid w:val="00AF26F2"/>
    <w:rsid w:val="00AF718D"/>
    <w:rsid w:val="00B02E70"/>
    <w:rsid w:val="00B169F5"/>
    <w:rsid w:val="00B211AA"/>
    <w:rsid w:val="00B24008"/>
    <w:rsid w:val="00B55B0B"/>
    <w:rsid w:val="00B6254D"/>
    <w:rsid w:val="00B67DC0"/>
    <w:rsid w:val="00BA4450"/>
    <w:rsid w:val="00BC60EC"/>
    <w:rsid w:val="00BD1B7E"/>
    <w:rsid w:val="00BD4227"/>
    <w:rsid w:val="00BD51B1"/>
    <w:rsid w:val="00BD528E"/>
    <w:rsid w:val="00BD7532"/>
    <w:rsid w:val="00BF6848"/>
    <w:rsid w:val="00C002A3"/>
    <w:rsid w:val="00C12F4B"/>
    <w:rsid w:val="00C143C3"/>
    <w:rsid w:val="00C14B92"/>
    <w:rsid w:val="00C14E2A"/>
    <w:rsid w:val="00C172BE"/>
    <w:rsid w:val="00C17637"/>
    <w:rsid w:val="00C24BA9"/>
    <w:rsid w:val="00C25661"/>
    <w:rsid w:val="00C330DD"/>
    <w:rsid w:val="00C4047E"/>
    <w:rsid w:val="00C44586"/>
    <w:rsid w:val="00C46007"/>
    <w:rsid w:val="00C57BD6"/>
    <w:rsid w:val="00C57F99"/>
    <w:rsid w:val="00C63FAE"/>
    <w:rsid w:val="00C66AB4"/>
    <w:rsid w:val="00C66D9E"/>
    <w:rsid w:val="00C81DDA"/>
    <w:rsid w:val="00C9437C"/>
    <w:rsid w:val="00CA1A23"/>
    <w:rsid w:val="00CA65BF"/>
    <w:rsid w:val="00CB26B0"/>
    <w:rsid w:val="00CB7D68"/>
    <w:rsid w:val="00CC2A08"/>
    <w:rsid w:val="00CC700F"/>
    <w:rsid w:val="00CC7A48"/>
    <w:rsid w:val="00CD042C"/>
    <w:rsid w:val="00CE7293"/>
    <w:rsid w:val="00CF0961"/>
    <w:rsid w:val="00CF5B4C"/>
    <w:rsid w:val="00D234FB"/>
    <w:rsid w:val="00D306B5"/>
    <w:rsid w:val="00D359E2"/>
    <w:rsid w:val="00D400EE"/>
    <w:rsid w:val="00D44A50"/>
    <w:rsid w:val="00D44C8E"/>
    <w:rsid w:val="00D47B10"/>
    <w:rsid w:val="00D87D9A"/>
    <w:rsid w:val="00D92611"/>
    <w:rsid w:val="00DA03B9"/>
    <w:rsid w:val="00DB1775"/>
    <w:rsid w:val="00DB560F"/>
    <w:rsid w:val="00DB72F3"/>
    <w:rsid w:val="00DC3918"/>
    <w:rsid w:val="00DD3267"/>
    <w:rsid w:val="00DE25B2"/>
    <w:rsid w:val="00DE4FAB"/>
    <w:rsid w:val="00DF39B7"/>
    <w:rsid w:val="00DF70F2"/>
    <w:rsid w:val="00E03A0D"/>
    <w:rsid w:val="00E0762E"/>
    <w:rsid w:val="00E131AC"/>
    <w:rsid w:val="00E2412D"/>
    <w:rsid w:val="00E26F65"/>
    <w:rsid w:val="00E32113"/>
    <w:rsid w:val="00E33548"/>
    <w:rsid w:val="00E3716C"/>
    <w:rsid w:val="00E3778F"/>
    <w:rsid w:val="00E47AF1"/>
    <w:rsid w:val="00E5494E"/>
    <w:rsid w:val="00E60CCA"/>
    <w:rsid w:val="00E63108"/>
    <w:rsid w:val="00E84CB7"/>
    <w:rsid w:val="00EA0B85"/>
    <w:rsid w:val="00EB5255"/>
    <w:rsid w:val="00ED7664"/>
    <w:rsid w:val="00EE16BE"/>
    <w:rsid w:val="00EE3E61"/>
    <w:rsid w:val="00EF002E"/>
    <w:rsid w:val="00EF2E4C"/>
    <w:rsid w:val="00F03F4C"/>
    <w:rsid w:val="00F139CB"/>
    <w:rsid w:val="00F16D2F"/>
    <w:rsid w:val="00F175D3"/>
    <w:rsid w:val="00F23AE1"/>
    <w:rsid w:val="00F30464"/>
    <w:rsid w:val="00F40067"/>
    <w:rsid w:val="00F42130"/>
    <w:rsid w:val="00F436FD"/>
    <w:rsid w:val="00F47E0E"/>
    <w:rsid w:val="00F51402"/>
    <w:rsid w:val="00F57A1B"/>
    <w:rsid w:val="00F61640"/>
    <w:rsid w:val="00F92D48"/>
    <w:rsid w:val="00F93EB3"/>
    <w:rsid w:val="00FA0C5F"/>
    <w:rsid w:val="00FA1DCE"/>
    <w:rsid w:val="00FC6176"/>
    <w:rsid w:val="00FD3A45"/>
    <w:rsid w:val="00FE0C19"/>
    <w:rsid w:val="00FE4B58"/>
    <w:rsid w:val="00FE6391"/>
    <w:rsid w:val="00FF64F3"/>
    <w:rsid w:val="0520282E"/>
    <w:rsid w:val="07AE26F0"/>
    <w:rsid w:val="16BF4CF0"/>
    <w:rsid w:val="19E1160E"/>
    <w:rsid w:val="46B4A2FE"/>
    <w:rsid w:val="4AC68B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2A77B02-000B-4A35-9B62-C959BC6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60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3.xml><?xml version="1.0" encoding="utf-8"?>
<ds:datastoreItem xmlns:ds="http://schemas.openxmlformats.org/officeDocument/2006/customXml" ds:itemID="{713C3BC5-4B81-4114-856E-8240ACAB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595</Words>
  <Characters>4147</Characters>
  <Application>Microsoft Office Word</Application>
  <DocSecurity>0</DocSecurity>
  <Lines>34</Lines>
  <Paragraphs>9</Paragraphs>
  <ScaleCrop>false</ScaleCrop>
  <Company>NZQA</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123</cp:revision>
  <cp:lastPrinted>2010-06-04T18:16:00Z</cp:lastPrinted>
  <dcterms:created xsi:type="dcterms:W3CDTF">2020-09-29T22:27:00Z</dcterms:created>
  <dcterms:modified xsi:type="dcterms:W3CDTF">2021-08-04T02:44:00Z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